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5B" w:rsidRDefault="004D2DDB" w:rsidP="005D6C26">
      <w:pPr>
        <w:pStyle w:val="Title"/>
        <w:bidi w:val="0"/>
        <w:rPr>
          <w:rFonts w:ascii="Simplified Arabic" w:hAnsi="Simplified Arabic" w:cs="Simplified Arabic"/>
          <w:sz w:val="32"/>
          <w:szCs w:val="32"/>
          <w:rtl/>
        </w:rPr>
      </w:pPr>
      <w:r w:rsidRPr="00601A5B">
        <w:rPr>
          <w:rFonts w:ascii="Simplified Arabic" w:hAnsi="Simplified Arabic" w:cs="Simplified Arabic"/>
          <w:sz w:val="32"/>
          <w:szCs w:val="32"/>
          <w:rtl/>
        </w:rPr>
        <w:t xml:space="preserve">الإحصاء الفلسطيني ووزارة السياحة والآثار يصدران بياناً صحفياً بمناسبة </w:t>
      </w:r>
    </w:p>
    <w:p w:rsidR="004D2DDB" w:rsidRPr="00601A5B" w:rsidRDefault="004D2DDB" w:rsidP="00601A5B">
      <w:pPr>
        <w:pStyle w:val="Title"/>
        <w:bidi w:val="0"/>
        <w:rPr>
          <w:rFonts w:ascii="Simplified Arabic" w:hAnsi="Simplified Arabic" w:cs="Simplified Arabic"/>
          <w:sz w:val="32"/>
          <w:szCs w:val="32"/>
        </w:rPr>
      </w:pPr>
      <w:r w:rsidRPr="00601A5B">
        <w:rPr>
          <w:rFonts w:ascii="Simplified Arabic" w:hAnsi="Simplified Arabic" w:cs="Simplified Arabic"/>
          <w:sz w:val="32"/>
          <w:szCs w:val="32"/>
          <w:rtl/>
        </w:rPr>
        <w:t>يوم السياحة العالمي 27/09/</w:t>
      </w:r>
      <w:r w:rsidR="005D6C26" w:rsidRPr="00601A5B">
        <w:rPr>
          <w:rFonts w:ascii="Simplified Arabic" w:hAnsi="Simplified Arabic" w:cs="Simplified Arabic" w:hint="cs"/>
          <w:sz w:val="32"/>
          <w:szCs w:val="32"/>
          <w:rtl/>
        </w:rPr>
        <w:t>2023</w:t>
      </w:r>
    </w:p>
    <w:p w:rsidR="00706BE8" w:rsidRPr="000307A8" w:rsidRDefault="00706BE8" w:rsidP="004E3C55">
      <w:pPr>
        <w:pStyle w:val="Title"/>
        <w:rPr>
          <w:rFonts w:ascii="Simplified Arabic" w:hAnsi="Simplified Arabic" w:cs="Simplified Arabic"/>
          <w:sz w:val="16"/>
          <w:szCs w:val="16"/>
        </w:rPr>
      </w:pPr>
    </w:p>
    <w:p w:rsidR="00235E7F" w:rsidRPr="00601A5B" w:rsidRDefault="00235E7F" w:rsidP="00C03594">
      <w:pPr>
        <w:jc w:val="both"/>
        <w:rPr>
          <w:rFonts w:cs="Simplified Arabic"/>
          <w:b/>
          <w:bCs/>
          <w:sz w:val="26"/>
          <w:szCs w:val="26"/>
          <w:rtl/>
        </w:rPr>
      </w:pPr>
      <w:r w:rsidRPr="00601A5B">
        <w:rPr>
          <w:rFonts w:ascii="Arabic11 BT" w:hAnsi="Arabic11 BT" w:cs="Simplified Arabic" w:hint="cs"/>
          <w:sz w:val="26"/>
          <w:szCs w:val="26"/>
          <w:rtl/>
        </w:rPr>
        <w:t xml:space="preserve">اصدر الجهاز المركزي للإحصاء الفلسطيني وبالتعاون مع وزارة السياحة والآثار بياناً صحفياً </w:t>
      </w:r>
      <w:r w:rsidR="00C03594" w:rsidRPr="00601A5B">
        <w:rPr>
          <w:rFonts w:ascii="Arabic11 BT" w:hAnsi="Arabic11 BT" w:cs="Simplified Arabic" w:hint="cs"/>
          <w:sz w:val="26"/>
          <w:szCs w:val="26"/>
          <w:rtl/>
        </w:rPr>
        <w:t>ب</w:t>
      </w:r>
      <w:r w:rsidRPr="00601A5B">
        <w:rPr>
          <w:rFonts w:ascii="Arabic11 BT" w:hAnsi="Arabic11 BT" w:cs="Simplified Arabic" w:hint="cs"/>
          <w:sz w:val="26"/>
          <w:szCs w:val="26"/>
          <w:rtl/>
        </w:rPr>
        <w:t xml:space="preserve">مناسبة اليوم العالمي للسياحة </w:t>
      </w:r>
      <w:r w:rsidR="00601A5B">
        <w:rPr>
          <w:rFonts w:ascii="Arabic11 BT" w:hAnsi="Arabic11 BT" w:cs="Simplified Arabic" w:hint="cs"/>
          <w:sz w:val="26"/>
          <w:szCs w:val="26"/>
          <w:rtl/>
        </w:rPr>
        <w:t xml:space="preserve">             </w:t>
      </w:r>
      <w:r w:rsidRPr="00601A5B">
        <w:rPr>
          <w:rFonts w:ascii="Arabic11 BT" w:hAnsi="Arabic11 BT" w:cs="Simplified Arabic" w:hint="cs"/>
          <w:sz w:val="26"/>
          <w:szCs w:val="26"/>
          <w:rtl/>
        </w:rPr>
        <w:t xml:space="preserve">والذي يصادف يوم 27 أيلول من </w:t>
      </w:r>
      <w:r w:rsidRPr="00601A5B">
        <w:rPr>
          <w:rFonts w:ascii="Arabic11 BT" w:hAnsi="Arabic11 BT" w:cs="Simplified Arabic"/>
          <w:sz w:val="26"/>
          <w:szCs w:val="26"/>
          <w:rtl/>
        </w:rPr>
        <w:t>كل عام.</w:t>
      </w:r>
      <w:r w:rsidRPr="00601A5B">
        <w:rPr>
          <w:rFonts w:ascii="Arabic11 BT" w:hAnsi="Arabic11 BT" w:cs="Simplified Arabic" w:hint="cs"/>
          <w:sz w:val="26"/>
          <w:szCs w:val="26"/>
          <w:rtl/>
        </w:rPr>
        <w:t xml:space="preserve">  </w:t>
      </w:r>
    </w:p>
    <w:p w:rsidR="00C03594" w:rsidRPr="00601A5B" w:rsidRDefault="00C03594" w:rsidP="001619CE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B66A95" w:rsidRPr="00601A5B" w:rsidRDefault="00235E7F" w:rsidP="003B1479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وقد </w:t>
      </w:r>
      <w:r w:rsidR="00094184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حددت منظمة السياحة العالمية (</w:t>
      </w:r>
      <w:r w:rsidR="00094184" w:rsidRPr="00601A5B">
        <w:rPr>
          <w:rFonts w:ascii="Simplified Arabic" w:hAnsi="Simplified Arabic" w:cs="Simplified Arabic"/>
          <w:sz w:val="26"/>
          <w:szCs w:val="26"/>
          <w:lang w:bidi="ar-JO"/>
        </w:rPr>
        <w:t>UNWTO</w:t>
      </w:r>
      <w:r w:rsidR="00094184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)</w:t>
      </w:r>
      <w:r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موضوع يوم السياحة العالمي</w:t>
      </w: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للعام</w:t>
      </w:r>
      <w:r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="007A3B72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2023</w:t>
      </w:r>
      <w:r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 </w:t>
      </w: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ليكون "</w:t>
      </w:r>
      <w:r w:rsidR="0000402C" w:rsidRPr="00601A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السياحة والاستثمار الاخضر</w:t>
      </w:r>
      <w:r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"</w:t>
      </w:r>
      <w:r w:rsidR="001619CE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856A98" w:rsidRPr="00601A5B" w:rsidRDefault="00856A98" w:rsidP="002710D9">
      <w:pPr>
        <w:jc w:val="both"/>
        <w:rPr>
          <w:rFonts w:ascii="Arabic11 BT" w:hAnsi="Arabic11 BT" w:cs="Simplified Arabic"/>
          <w:sz w:val="16"/>
          <w:szCs w:val="16"/>
          <w:rtl/>
        </w:rPr>
      </w:pPr>
    </w:p>
    <w:p w:rsidR="00130C0E" w:rsidRPr="00601A5B" w:rsidRDefault="00235E7F" w:rsidP="00856A98">
      <w:pPr>
        <w:jc w:val="both"/>
        <w:rPr>
          <w:rFonts w:ascii="Arabic11 BT" w:hAnsi="Arabic11 BT" w:cs="Simplified Arabic"/>
          <w:sz w:val="26"/>
          <w:szCs w:val="26"/>
          <w:rtl/>
        </w:rPr>
      </w:pPr>
      <w:r w:rsidRPr="00601A5B">
        <w:rPr>
          <w:rFonts w:ascii="Arabic11 BT" w:hAnsi="Arabic11 BT" w:cs="Simplified Arabic" w:hint="cs"/>
          <w:sz w:val="26"/>
          <w:szCs w:val="26"/>
          <w:rtl/>
        </w:rPr>
        <w:t>وبهذه المناسبة، تم استعراض أبرز المؤشرات السياحية في فلسطين</w:t>
      </w:r>
      <w:r w:rsidR="00856A98" w:rsidRPr="00601A5B">
        <w:rPr>
          <w:rFonts w:ascii="Arabic11 BT" w:hAnsi="Arabic11 BT" w:cs="Simplified Arabic" w:hint="cs"/>
          <w:sz w:val="26"/>
          <w:szCs w:val="26"/>
          <w:rtl/>
        </w:rPr>
        <w:t>، والتي تعكس نمو واضح في القطاع السياحي مقارنة مع العامين السابقين، وهي على</w:t>
      </w:r>
      <w:r w:rsidR="00CB7B43" w:rsidRPr="00601A5B">
        <w:rPr>
          <w:rFonts w:ascii="Arabic11 BT" w:hAnsi="Arabic11 BT" w:cs="Simplified Arabic" w:hint="cs"/>
          <w:sz w:val="26"/>
          <w:szCs w:val="26"/>
          <w:rtl/>
        </w:rPr>
        <w:t xml:space="preserve"> النحو الآتي:</w:t>
      </w:r>
    </w:p>
    <w:p w:rsidR="002710D9" w:rsidRPr="00601A5B" w:rsidRDefault="002710D9" w:rsidP="002710D9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C603D6" w:rsidRPr="00601A5B" w:rsidRDefault="00856A98" w:rsidP="00E52EB4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  <w:r w:rsidRPr="00601A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تض</w:t>
      </w:r>
      <w:r w:rsidR="00AB6244" w:rsidRPr="00601A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اعف في اعداد نزلاء الفنادق في الضفة الغربية خلال النصف الأول</w:t>
      </w:r>
      <w:r w:rsidR="00742CE9" w:rsidRPr="00601A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من العام</w:t>
      </w:r>
      <w:r w:rsidR="00AB6244" w:rsidRPr="00601A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E52EB4" w:rsidRPr="00601A5B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2023</w:t>
      </w:r>
    </w:p>
    <w:p w:rsidR="00FA6A81" w:rsidRPr="00601A5B" w:rsidRDefault="002811AA" w:rsidP="00601A5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شهد عدد نزلاء الفنادق خلال النصف الاول من العام </w:t>
      </w:r>
      <w:r w:rsidR="00E52EB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2023</w:t>
      </w: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151A4E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ارتفاعا 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>يزيد عن الضعفين مقار</w:t>
      </w:r>
      <w:r w:rsidR="00403831" w:rsidRPr="00601A5B">
        <w:rPr>
          <w:rFonts w:ascii="Simplified Arabic" w:hAnsi="Simplified Arabic" w:cs="Simplified Arabic" w:hint="cs"/>
          <w:sz w:val="26"/>
          <w:szCs w:val="26"/>
          <w:rtl/>
        </w:rPr>
        <w:t>نة بذات الفترة من العام السابق،</w:t>
      </w:r>
      <w:r w:rsid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حيث </w:t>
      </w: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بلغ عدد نزلاء الفنادق في الضفة الغربية</w:t>
      </w:r>
      <w:r w:rsidR="00380C3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E52EB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380</w:t>
      </w:r>
      <w:r w:rsidR="00380C3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ألف</w:t>
      </w:r>
      <w:r w:rsidR="00FA6A8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نز</w:t>
      </w:r>
      <w:r w:rsidR="0021600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</w:t>
      </w: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لاً</w:t>
      </w:r>
      <w:r w:rsidR="00FA6A81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أقاموا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حوالي مليون </w:t>
      </w:r>
      <w:r w:rsidR="00FA6A81" w:rsidRPr="00601A5B">
        <w:rPr>
          <w:rFonts w:ascii="Simplified Arabic" w:hAnsi="Simplified Arabic" w:cs="Simplified Arabic" w:hint="cs"/>
          <w:sz w:val="26"/>
          <w:szCs w:val="26"/>
          <w:rtl/>
        </w:rPr>
        <w:t>ليلة مبيت.</w:t>
      </w:r>
    </w:p>
    <w:p w:rsidR="00C03594" w:rsidRPr="00601A5B" w:rsidRDefault="00C03594" w:rsidP="009E678B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E678B" w:rsidRPr="00601A5B" w:rsidRDefault="00FA6A81" w:rsidP="00C41B7B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601A5B">
        <w:rPr>
          <w:rFonts w:ascii="Simplified Arabic" w:hAnsi="Simplified Arabic" w:cs="Simplified Arabic" w:hint="cs"/>
          <w:sz w:val="26"/>
          <w:szCs w:val="26"/>
          <w:rtl/>
        </w:rPr>
        <w:t>وقد</w:t>
      </w:r>
      <w:r w:rsidR="002A1E12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2811AA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استقبلت </w:t>
      </w:r>
      <w:r w:rsidR="002A1E12" w:rsidRPr="00601A5B">
        <w:rPr>
          <w:rFonts w:ascii="Simplified Arabic" w:hAnsi="Simplified Arabic" w:cs="Simplified Arabic" w:hint="cs"/>
          <w:sz w:val="26"/>
          <w:szCs w:val="26"/>
          <w:rtl/>
        </w:rPr>
        <w:t>محافظ</w:t>
      </w:r>
      <w:r w:rsidR="00BB3FF1" w:rsidRPr="00601A5B">
        <w:rPr>
          <w:rFonts w:ascii="Simplified Arabic" w:hAnsi="Simplified Arabic" w:cs="Simplified Arabic" w:hint="cs"/>
          <w:sz w:val="26"/>
          <w:szCs w:val="26"/>
          <w:rtl/>
        </w:rPr>
        <w:t>ة</w:t>
      </w:r>
      <w:r w:rsidR="002A1E12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بيت لحم</w:t>
      </w:r>
      <w:r w:rsidR="009E678B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العدد الأكبر من النزلاء بنسبة </w:t>
      </w:r>
      <w:r w:rsidR="002A1E12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C41B7B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58</w:t>
      </w:r>
      <w:r w:rsidR="00F71980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</w:t>
      </w:r>
      <w:r w:rsidR="00F71980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من اجمالي </w:t>
      </w:r>
      <w:r w:rsidR="00C70B9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عدد </w:t>
      </w:r>
      <w:r w:rsidR="002A1E12" w:rsidRPr="00601A5B">
        <w:rPr>
          <w:rFonts w:ascii="Simplified Arabic" w:hAnsi="Simplified Arabic" w:cs="Simplified Arabic" w:hint="cs"/>
          <w:sz w:val="26"/>
          <w:szCs w:val="26"/>
          <w:rtl/>
        </w:rPr>
        <w:t>نزلاء</w:t>
      </w:r>
      <w:r w:rsidR="006D66B1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932F3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الفنادق</w:t>
      </w:r>
      <w:r w:rsidR="002811AA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يليها </w:t>
      </w:r>
      <w:r w:rsidR="009E678B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محافظة</w:t>
      </w:r>
      <w:r w:rsidR="00C41B7B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القدس </w:t>
      </w:r>
      <w:r w:rsidR="009E678B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             </w:t>
      </w:r>
      <w:r w:rsidR="006D66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بنسبة</w:t>
      </w:r>
      <w:r w:rsidR="002811AA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41B7B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15</w:t>
      </w:r>
      <w:r w:rsidR="002811AA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%، ثم</w:t>
      </w:r>
      <w:r w:rsidR="009E678B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محافظة</w:t>
      </w:r>
      <w:r w:rsidR="002811AA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41B7B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رام الله والبيرة </w:t>
      </w:r>
      <w:r w:rsidR="002811AA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بنسبة </w:t>
      </w:r>
      <w:r w:rsidR="00C41B7B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10</w:t>
      </w:r>
      <w:r w:rsidR="002811AA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%</w:t>
      </w:r>
      <w:r w:rsidR="006D66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. </w:t>
      </w:r>
    </w:p>
    <w:p w:rsidR="00C03594" w:rsidRPr="00601A5B" w:rsidRDefault="00C03594" w:rsidP="002A5889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B71BA0" w:rsidRPr="00601A5B" w:rsidRDefault="002A5889" w:rsidP="00742CE9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ومن الجدير بال</w:t>
      </w:r>
      <w:r w:rsidR="0021600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ذكر أن</w:t>
      </w:r>
      <w:r w:rsidR="00826D36" w:rsidRPr="00601A5B">
        <w:rPr>
          <w:rFonts w:ascii="Simplified Arabic" w:hAnsi="Simplified Arabic" w:cs="Simplified Arabic"/>
          <w:sz w:val="26"/>
          <w:szCs w:val="26"/>
          <w:lang w:bidi="ar-JO"/>
        </w:rPr>
        <w:t>40</w:t>
      </w:r>
      <w:r w:rsidR="00560CC2" w:rsidRPr="00601A5B">
        <w:rPr>
          <w:rFonts w:ascii="Simplified Arabic" w:hAnsi="Simplified Arabic" w:cs="Simplified Arabic"/>
          <w:sz w:val="26"/>
          <w:szCs w:val="26"/>
          <w:lang w:bidi="ar-JO"/>
        </w:rPr>
        <w:t xml:space="preserve"> </w:t>
      </w:r>
      <w:r w:rsidR="00271810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من </w:t>
      </w:r>
      <w:r w:rsidR="00F20E2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نزلاء الفنادق </w:t>
      </w:r>
      <w:r w:rsidR="00271810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هم </w:t>
      </w:r>
      <w:r w:rsidR="0087112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من </w:t>
      </w:r>
      <w:r w:rsidR="0021600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</w:t>
      </w:r>
      <w:r w:rsidR="00826D36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وافدين من</w:t>
      </w:r>
      <w:r w:rsidR="00826D3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الاتحاد الاوروبي</w:t>
      </w:r>
      <w:r w:rsidR="0021600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C727E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يليهم </w:t>
      </w:r>
      <w:r w:rsidR="00742CE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الفلسطينيون المقيمون</w:t>
      </w:r>
      <w:r w:rsidR="0087112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في أراضي 1948</w:t>
      </w:r>
      <w:r w:rsidR="00E60AD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21600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بنسبة </w:t>
      </w:r>
      <w:r w:rsidR="00C727E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14</w:t>
      </w:r>
      <w:r w:rsidR="00E60AD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%</w:t>
      </w:r>
      <w:r w:rsidR="0021600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،</w:t>
      </w:r>
      <w:r w:rsidR="0087112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21600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حين شكل النزلاء المحليون </w:t>
      </w:r>
      <w:r w:rsidR="00C727E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10</w:t>
      </w:r>
      <w:r w:rsidR="0021600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%</w:t>
      </w:r>
      <w:r w:rsidR="004B0CE3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742CE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يليهم 36% من باقي دول العالم </w:t>
      </w:r>
      <w:r w:rsidR="004B0CE3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من اجمالي النزلاء.</w:t>
      </w:r>
    </w:p>
    <w:p w:rsidR="00601A5B" w:rsidRPr="00601A5B" w:rsidRDefault="00601A5B" w:rsidP="008D2380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FB22FB" w:rsidRPr="00601A5B" w:rsidRDefault="00FB22FB" w:rsidP="008D2380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01A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عدد نزلاء الفنادق في الضفة الغربية حسب المحافظة خلال النصف الأول للأعوام (201</w:t>
      </w:r>
      <w:r w:rsidR="00574D84" w:rsidRPr="00601A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9</w:t>
      </w:r>
      <w:r w:rsidRPr="00601A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-202</w:t>
      </w:r>
      <w:r w:rsidR="008D2380" w:rsidRPr="00601A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601A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)</w:t>
      </w:r>
    </w:p>
    <w:tbl>
      <w:tblPr>
        <w:bidiVisual/>
        <w:tblW w:w="7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217"/>
        <w:gridCol w:w="989"/>
        <w:gridCol w:w="988"/>
        <w:gridCol w:w="1153"/>
        <w:gridCol w:w="1167"/>
      </w:tblGrid>
      <w:tr w:rsidR="005D6C26" w:rsidRPr="00601A5B" w:rsidTr="00601A5B">
        <w:trPr>
          <w:cantSplit/>
          <w:trHeight w:hRule="exact" w:val="286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color w:val="000000" w:themeColor="text1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المحافظة</w:t>
            </w:r>
          </w:p>
        </w:tc>
        <w:tc>
          <w:tcPr>
            <w:tcW w:w="1217" w:type="dxa"/>
            <w:shd w:val="clear" w:color="auto" w:fill="FFFFFF" w:themeFill="background1"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2019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2020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2021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202</w:t>
            </w:r>
            <w:r w:rsidRPr="00601A5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1167" w:type="dxa"/>
            <w:shd w:val="clear" w:color="auto" w:fill="FFFFFF" w:themeFill="background1"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 w:themeColor="text1"/>
              </w:rPr>
              <w:t>2023</w:t>
            </w:r>
          </w:p>
        </w:tc>
      </w:tr>
      <w:tr w:rsidR="005D6C26" w:rsidRPr="00601A5B" w:rsidTr="00601A5B">
        <w:trPr>
          <w:cantSplit/>
          <w:trHeight w:hRule="exact" w:val="406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color w:val="000000"/>
                <w:rtl/>
                <w:lang w:eastAsia="en-US"/>
              </w:rPr>
            </w:pPr>
            <w:r w:rsidRPr="00601A5B">
              <w:rPr>
                <w:rFonts w:asciiTheme="majorBidi" w:hAnsiTheme="majorBidi" w:cstheme="majorBidi"/>
                <w:color w:val="000000"/>
                <w:rtl/>
              </w:rPr>
              <w:t>جنين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9,060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790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3,424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5,090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4,965</w:t>
            </w:r>
          </w:p>
          <w:p w:rsidR="008D2380" w:rsidRPr="00601A5B" w:rsidRDefault="008D2380" w:rsidP="00601A5B">
            <w:pPr>
              <w:ind w:left="-389"/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D6C26" w:rsidRPr="00601A5B" w:rsidTr="00601A5B">
        <w:trPr>
          <w:cantSplit/>
          <w:trHeight w:hRule="exact" w:val="268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  <w:rtl/>
              </w:rPr>
              <w:t>نابلس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15,139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2,738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5,398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13,504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19,414</w:t>
            </w:r>
          </w:p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D6C26" w:rsidRPr="00601A5B" w:rsidTr="00601A5B">
        <w:trPr>
          <w:cantSplit/>
          <w:trHeight w:hRule="exact" w:val="441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01A5B">
              <w:rPr>
                <w:rFonts w:asciiTheme="majorBidi" w:hAnsiTheme="majorBidi" w:cstheme="majorBidi"/>
                <w:color w:val="000000"/>
                <w:rtl/>
              </w:rPr>
              <w:t>رام الله والبيرة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17,809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5,533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4,815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35,996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36,801</w:t>
            </w:r>
          </w:p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D6C26" w:rsidRPr="00601A5B" w:rsidTr="00601A5B">
        <w:trPr>
          <w:cantSplit/>
          <w:trHeight w:hRule="exact" w:val="419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  <w:rtl/>
              </w:rPr>
              <w:t>أ</w:t>
            </w:r>
            <w:r w:rsidR="006A777F" w:rsidRPr="00601A5B">
              <w:rPr>
                <w:rFonts w:asciiTheme="majorBidi" w:hAnsiTheme="majorBidi" w:cstheme="majorBidi"/>
                <w:color w:val="000000"/>
                <w:rtl/>
              </w:rPr>
              <w:t xml:space="preserve"> </w:t>
            </w:r>
            <w:r w:rsidRPr="00601A5B">
              <w:rPr>
                <w:rFonts w:asciiTheme="majorBidi" w:hAnsiTheme="majorBidi" w:cstheme="majorBidi"/>
                <w:color w:val="000000"/>
                <w:rtl/>
              </w:rPr>
              <w:t xml:space="preserve">ريحا </w:t>
            </w:r>
            <w:r w:rsidR="003765EF" w:rsidRPr="00601A5B">
              <w:rPr>
                <w:rFonts w:asciiTheme="majorBidi" w:hAnsiTheme="majorBidi" w:cstheme="majorBidi"/>
                <w:color w:val="000000"/>
                <w:rtl/>
              </w:rPr>
              <w:t>و</w:t>
            </w:r>
            <w:r w:rsidRPr="00601A5B">
              <w:rPr>
                <w:rFonts w:asciiTheme="majorBidi" w:hAnsiTheme="majorBidi" w:cstheme="majorBidi"/>
                <w:color w:val="000000"/>
                <w:rtl/>
              </w:rPr>
              <w:t>الأغوار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20,451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5,991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42,258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25,278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32,535</w:t>
            </w:r>
          </w:p>
        </w:tc>
      </w:tr>
      <w:tr w:rsidR="005D6C26" w:rsidRPr="00601A5B" w:rsidTr="00601A5B">
        <w:trPr>
          <w:cantSplit/>
          <w:trHeight w:hRule="exact" w:val="337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  <w:rtl/>
              </w:rPr>
              <w:t>القدس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57,660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17,539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1,666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11,186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57,619</w:t>
            </w:r>
          </w:p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D6C26" w:rsidRPr="00601A5B" w:rsidTr="00601A5B">
        <w:trPr>
          <w:cantSplit/>
          <w:trHeight w:hRule="exact" w:val="337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  <w:rtl/>
              </w:rPr>
              <w:t>بيت لحم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232,457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56,274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  <w:rtl/>
              </w:rPr>
              <w:t>-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48,805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221,377</w:t>
            </w:r>
          </w:p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5D6C26" w:rsidRPr="00601A5B" w:rsidTr="00601A5B">
        <w:trPr>
          <w:cantSplit/>
          <w:trHeight w:hRule="exact" w:val="450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  <w:rtl/>
              </w:rPr>
              <w:t>باقي المحافظات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10,809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1,705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1,204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4,896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601A5B">
              <w:rPr>
                <w:rFonts w:asciiTheme="majorBidi" w:hAnsiTheme="majorBidi" w:cstheme="majorBidi"/>
                <w:color w:val="000000"/>
              </w:rPr>
              <w:t>7,024</w:t>
            </w:r>
          </w:p>
        </w:tc>
      </w:tr>
      <w:tr w:rsidR="005D6C26" w:rsidRPr="00601A5B" w:rsidTr="00601A5B">
        <w:trPr>
          <w:cantSplit/>
          <w:trHeight w:hRule="exact" w:val="337"/>
          <w:jc w:val="center"/>
        </w:trPr>
        <w:tc>
          <w:tcPr>
            <w:tcW w:w="1559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5D6C2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المجموع</w:t>
            </w:r>
          </w:p>
        </w:tc>
        <w:tc>
          <w:tcPr>
            <w:tcW w:w="121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/>
              </w:rPr>
              <w:t>363,385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/>
              </w:rPr>
              <w:t>90,570</w:t>
            </w:r>
          </w:p>
        </w:tc>
        <w:tc>
          <w:tcPr>
            <w:tcW w:w="988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/>
              </w:rPr>
              <w:t>58,765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/>
              </w:rPr>
              <w:t>144,755</w:t>
            </w:r>
          </w:p>
        </w:tc>
        <w:tc>
          <w:tcPr>
            <w:tcW w:w="1167" w:type="dxa"/>
            <w:shd w:val="clear" w:color="auto" w:fill="FFFFFF" w:themeFill="background1"/>
            <w:vAlign w:val="center"/>
          </w:tcPr>
          <w:p w:rsidR="008D2380" w:rsidRPr="00601A5B" w:rsidRDefault="008D2380" w:rsidP="00601A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01A5B">
              <w:rPr>
                <w:rFonts w:asciiTheme="majorBidi" w:hAnsiTheme="majorBidi" w:cstheme="majorBidi"/>
                <w:b/>
                <w:bCs/>
                <w:color w:val="000000"/>
              </w:rPr>
              <w:t>379,735</w:t>
            </w:r>
          </w:p>
        </w:tc>
      </w:tr>
    </w:tbl>
    <w:p w:rsidR="00BB3FF1" w:rsidRPr="00601A5B" w:rsidRDefault="00C03594" w:rsidP="00C03594">
      <w:pPr>
        <w:pStyle w:val="ListParagraph"/>
        <w:numPr>
          <w:ilvl w:val="0"/>
          <w:numId w:val="28"/>
        </w:numPr>
        <w:jc w:val="both"/>
        <w:rPr>
          <w:rFonts w:ascii="Simplified Arabic" w:hAnsi="Simplified Arabic" w:cs="Simplified Arabic"/>
          <w:sz w:val="18"/>
          <w:szCs w:val="18"/>
          <w:rtl/>
          <w:lang w:bidi="ar-JO"/>
        </w:rPr>
      </w:pPr>
      <w:r w:rsidRPr="00601A5B">
        <w:rPr>
          <w:rFonts w:ascii="Simplified Arabic" w:hAnsi="Simplified Arabic" w:cs="Simplified Arabic" w:hint="cs"/>
          <w:sz w:val="22"/>
          <w:szCs w:val="22"/>
          <w:rtl/>
          <w:lang w:bidi="ar-JO"/>
        </w:rPr>
        <w:t>لا يوجد مشاهدات</w:t>
      </w:r>
    </w:p>
    <w:p w:rsidR="00C03594" w:rsidRPr="00C03594" w:rsidRDefault="00C03594" w:rsidP="001A72AD">
      <w:pPr>
        <w:rPr>
          <w:rFonts w:ascii="Simplified Arabic" w:hAnsi="Simplified Arabic" w:cs="Simplified Arabic"/>
          <w:b/>
          <w:bCs/>
          <w:sz w:val="14"/>
          <w:szCs w:val="14"/>
          <w:rtl/>
          <w:lang w:bidi="ar-JO"/>
        </w:rPr>
      </w:pPr>
    </w:p>
    <w:p w:rsidR="00601A5B" w:rsidRDefault="00601A5B" w:rsidP="00E52EB4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601A5B" w:rsidRDefault="00601A5B" w:rsidP="00E52EB4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601A5B" w:rsidRDefault="00601A5B" w:rsidP="00E52EB4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JO"/>
        </w:rPr>
      </w:pPr>
    </w:p>
    <w:p w:rsidR="00AC5B0F" w:rsidRPr="00601A5B" w:rsidRDefault="001A72AD" w:rsidP="00E52EB4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 xml:space="preserve">تضاعف </w:t>
      </w:r>
      <w:r w:rsidR="005905F4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</w:t>
      </w:r>
      <w:r w:rsidR="00135DB1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عدد ال</w:t>
      </w:r>
      <w:r w:rsidR="00135DB1" w:rsidRPr="00601A5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زيار</w:t>
      </w:r>
      <w:r w:rsidR="00135DB1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ات</w:t>
      </w:r>
      <w:r w:rsidR="00135DB1" w:rsidRPr="00601A5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الوافد</w:t>
      </w:r>
      <w:r w:rsidR="00135DB1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ة</w:t>
      </w:r>
      <w:r w:rsidR="00135DB1" w:rsidRPr="00601A5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</w:t>
      </w:r>
      <w:r w:rsidR="00135DB1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الى</w:t>
      </w:r>
      <w:r w:rsidR="00135DB1" w:rsidRPr="00601A5B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الضفة الغربية خلال النصف الأول </w:t>
      </w:r>
      <w:r w:rsidR="00AC5B0F" w:rsidRPr="00601A5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من العام </w:t>
      </w:r>
      <w:r w:rsidR="00E52EB4" w:rsidRPr="00601A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2023</w:t>
      </w:r>
      <w:r w:rsidR="00AC5B0F" w:rsidRPr="00601A5B">
        <w:rPr>
          <w:rStyle w:val="FootnoteReference"/>
          <w:rFonts w:ascii="Simplified Arabic" w:hAnsi="Simplified Arabic" w:cs="Simplified Arabic"/>
          <w:b/>
          <w:bCs/>
          <w:sz w:val="28"/>
          <w:szCs w:val="28"/>
          <w:rtl/>
        </w:rPr>
        <w:footnoteReference w:id="1"/>
      </w:r>
    </w:p>
    <w:p w:rsidR="00871124" w:rsidRPr="00601A5B" w:rsidRDefault="00896588" w:rsidP="00275E9A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ما يزيد عن 1.</w:t>
      </w:r>
      <w:r w:rsidR="00E52EB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9</w:t>
      </w: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مليون زيارة </w:t>
      </w:r>
      <w:r w:rsidR="00EC04B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قام بها الزوار ال</w:t>
      </w:r>
      <w:r w:rsidR="0078558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وافد</w:t>
      </w:r>
      <w:r w:rsidR="00C0359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</w:t>
      </w:r>
      <w:r w:rsidR="00EC04B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ن</w:t>
      </w:r>
      <w:r w:rsidR="0078558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C70B9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(زوار اليوم الواحد) </w:t>
      </w:r>
      <w:r w:rsidR="0078558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</w:t>
      </w:r>
      <w:r w:rsidR="0026010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لمواقع السياحية في الضفة الغربية</w:t>
      </w:r>
      <w:r w:rsidR="005D345C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6D66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خلال النصف الأ</w:t>
      </w:r>
      <w:r w:rsidR="0078558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ول من العام </w:t>
      </w:r>
      <w:r w:rsidR="00E52EB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2023</w:t>
      </w:r>
      <w:r w:rsidR="00BD1C30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817005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منهم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056</w:t>
      </w:r>
      <w:r w:rsidR="00556481" w:rsidRPr="00601A5B">
        <w:rPr>
          <w:rFonts w:ascii="Simplified Arabic" w:hAnsi="Simplified Arabic" w:cs="Simplified Arabic"/>
          <w:sz w:val="26"/>
          <w:szCs w:val="26"/>
          <w:lang w:bidi="ar-JO"/>
        </w:rPr>
        <w:t>,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275E9A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D472C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من الفلسطينيين المقيمين في أراضي 1948</w:t>
      </w:r>
      <w:r w:rsidR="005A678E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و</w:t>
      </w:r>
      <w:r w:rsidR="00E52EB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8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66</w:t>
      </w:r>
      <w:r w:rsidR="006932F3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6D66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</w:t>
      </w:r>
      <w:r w:rsidR="006932F3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لف </w:t>
      </w:r>
      <w:r w:rsidR="005A678E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وافد من خارج فلسطين</w:t>
      </w:r>
      <w:r w:rsidR="005B1493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.</w:t>
      </w:r>
    </w:p>
    <w:p w:rsidR="00556489" w:rsidRPr="00C03594" w:rsidRDefault="00556489" w:rsidP="00C91FB3">
      <w:pPr>
        <w:jc w:val="both"/>
        <w:rPr>
          <w:rFonts w:ascii="Simplified Arabic" w:hAnsi="Simplified Arabic" w:cs="Simplified Arabic"/>
          <w:b/>
          <w:bCs/>
          <w:color w:val="00B0F0"/>
          <w:sz w:val="16"/>
          <w:szCs w:val="16"/>
          <w:rtl/>
        </w:rPr>
      </w:pPr>
    </w:p>
    <w:p w:rsidR="00556489" w:rsidRPr="00601A5B" w:rsidRDefault="00556489" w:rsidP="00601A5B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601A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عدد ال</w:t>
      </w:r>
      <w:r w:rsidRPr="00601A5B">
        <w:rPr>
          <w:rFonts w:ascii="Simplified Arabic" w:hAnsi="Simplified Arabic" w:cs="Simplified Arabic"/>
          <w:b/>
          <w:bCs/>
          <w:sz w:val="28"/>
          <w:szCs w:val="28"/>
          <w:rtl/>
        </w:rPr>
        <w:t>زيارات خلال النصف الأول من ال</w:t>
      </w:r>
      <w:r w:rsidR="00601A5B" w:rsidRPr="00601A5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اعوام 2020-2023</w:t>
      </w:r>
    </w:p>
    <w:tbl>
      <w:tblPr>
        <w:tblStyle w:val="TableGrid"/>
        <w:bidiVisual/>
        <w:tblW w:w="5496" w:type="dxa"/>
        <w:jc w:val="center"/>
        <w:tblLook w:val="04A0" w:firstRow="1" w:lastRow="0" w:firstColumn="1" w:lastColumn="0" w:noHBand="0" w:noVBand="1"/>
      </w:tblPr>
      <w:tblGrid>
        <w:gridCol w:w="5496"/>
      </w:tblGrid>
      <w:tr w:rsidR="00556489" w:rsidTr="00601A5B">
        <w:trPr>
          <w:trHeight w:val="3021"/>
          <w:jc w:val="center"/>
        </w:trPr>
        <w:tc>
          <w:tcPr>
            <w:tcW w:w="5496" w:type="dxa"/>
          </w:tcPr>
          <w:p w:rsidR="00556489" w:rsidRPr="008308D4" w:rsidRDefault="00B425B1" w:rsidP="00601A5B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noProof/>
                <w:rtl/>
                <w:lang w:eastAsia="en-US"/>
              </w:rPr>
              <w:drawing>
                <wp:inline distT="0" distB="0" distL="0" distR="0" wp14:anchorId="72CEF337" wp14:editId="0855814A">
                  <wp:extent cx="3286125" cy="1762125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556489" w:rsidRPr="00601A5B" w:rsidRDefault="00556489" w:rsidP="0083449B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135DB1" w:rsidRPr="00601A5B" w:rsidRDefault="00EC5877" w:rsidP="00857D75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توزع </w:t>
      </w:r>
      <w:r w:rsidR="00135D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عدد الزيارات الوافدة </w:t>
      </w:r>
      <w:r w:rsidR="00D86FC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من خارج فلسطين </w:t>
      </w:r>
      <w:r w:rsidR="00135D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خلال النصف الأول من العام الحالي 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2023</w:t>
      </w:r>
      <w:r w:rsidR="00E00614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حسب المحافظة</w:t>
      </w:r>
      <w:r w:rsidR="00AE0EE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على النحو الآتي:</w:t>
      </w: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34</w:t>
      </w:r>
      <w:r w:rsidR="00D86FC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% في محافظة بيت لحم،</w:t>
      </w:r>
      <w:r w:rsidR="002A588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و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18</w:t>
      </w:r>
      <w:r w:rsidR="00135D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% </w:t>
      </w:r>
      <w:r w:rsidR="00C83DAC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 </w:t>
      </w:r>
      <w:r w:rsidR="0075598E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محافظة</w:t>
      </w:r>
      <w:r w:rsidR="00135D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6D66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أر</w:t>
      </w:r>
      <w:r w:rsidR="00135DB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يحا والأغوار،</w:t>
      </w:r>
      <w:r w:rsidR="00E337B2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وبنسبة 10% لمحافظتي جنين وطولكرم</w:t>
      </w:r>
      <w:r w:rsidR="00E337B2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على التوالي</w:t>
      </w:r>
      <w:r w:rsidR="0075598E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، </w:t>
      </w:r>
      <w:r w:rsidR="004332F3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فيما </w:t>
      </w:r>
      <w:r w:rsidR="00134589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توزع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28</w:t>
      </w:r>
      <w:r w:rsidR="0075598E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% من الزيارات على بقية محافظات الضفة الغربية.</w:t>
      </w:r>
    </w:p>
    <w:p w:rsidR="00C03594" w:rsidRPr="00601A5B" w:rsidRDefault="00C03594" w:rsidP="00A26CF8">
      <w:pPr>
        <w:jc w:val="both"/>
        <w:rPr>
          <w:rFonts w:ascii="Simplified Arabic" w:hAnsi="Simplified Arabic" w:cs="Simplified Arabic"/>
          <w:sz w:val="16"/>
          <w:szCs w:val="16"/>
          <w:rtl/>
          <w:lang w:bidi="ar-JO"/>
        </w:rPr>
      </w:pPr>
    </w:p>
    <w:p w:rsidR="00134589" w:rsidRPr="00601A5B" w:rsidRDefault="006D66B1" w:rsidP="007D3EAE">
      <w:pPr>
        <w:jc w:val="both"/>
        <w:rPr>
          <w:rFonts w:ascii="Simplified Arabic" w:hAnsi="Simplified Arabic" w:cs="Simplified Arabic"/>
          <w:sz w:val="26"/>
          <w:szCs w:val="26"/>
          <w:rtl/>
          <w:lang w:bidi="ar-JO"/>
        </w:rPr>
      </w:pPr>
      <w:r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أ</w:t>
      </w:r>
      <w:r w:rsidR="00D86FC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ما </w:t>
      </w:r>
      <w:r w:rsidR="00D86FC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عدد الزيارات الوافدة </w:t>
      </w:r>
      <w:r w:rsidR="00D86FC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من فلسطينيي 1948 فقد توزع</w:t>
      </w:r>
      <w:r w:rsidR="00A26CF8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ت</w:t>
      </w:r>
      <w:r w:rsidR="00D86FC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D86FC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على النحو الآتي: </w:t>
      </w:r>
      <w:r w:rsidR="00E05DE2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23</w:t>
      </w:r>
      <w:r w:rsidR="00D86FC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 في محافظة </w:t>
      </w:r>
      <w:r w:rsidR="007D3EAE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اريحا والاغوار</w:t>
      </w:r>
      <w:r w:rsidR="0040383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،</w:t>
      </w:r>
      <w:r w:rsidR="00403831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D86FC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و1</w:t>
      </w:r>
      <w:r w:rsidR="00E05DE2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9</w:t>
      </w:r>
      <w:r w:rsidR="00D86FC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 في </w:t>
      </w:r>
      <w:r w:rsidR="00E05DE2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جنين </w:t>
      </w:r>
      <w:r w:rsidR="00D86FC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و1</w:t>
      </w:r>
      <w:r w:rsidR="00E05DE2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8</w:t>
      </w:r>
      <w:r w:rsidR="00D86FC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 في محافظة </w:t>
      </w:r>
      <w:r w:rsidR="00E05DE2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طولكرم</w:t>
      </w:r>
      <w:r w:rsidR="007D3EAE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،</w:t>
      </w:r>
      <w:r w:rsidR="007D3EAE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ثم محافظة  نابلس بنسبة 13% </w:t>
      </w:r>
      <w:r w:rsidR="00D86FC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فيما توزع </w:t>
      </w:r>
      <w:r w:rsidR="007D3EAE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21</w:t>
      </w:r>
      <w:r w:rsidR="00D86FC1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% من الزيارات على بقية محافظات الضفة الغربية.</w:t>
      </w:r>
    </w:p>
    <w:p w:rsidR="007653B2" w:rsidRPr="00601A5B" w:rsidRDefault="007653B2" w:rsidP="007653B2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35DB1" w:rsidRPr="00601A5B" w:rsidRDefault="00AE0EE1" w:rsidP="007653B2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ارتفاع </w:t>
      </w:r>
      <w:r w:rsidR="007653B2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في عدد الزيارات </w:t>
      </w:r>
      <w:r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المحلي</w:t>
      </w:r>
      <w:r w:rsidR="007653B2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ة</w:t>
      </w:r>
    </w:p>
    <w:p w:rsidR="007D4045" w:rsidRPr="00601A5B" w:rsidRDefault="007D4045" w:rsidP="00011726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شهدت المواقع السياحية في الضفة الغربية خلال النصف الأول من العام 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تحسناً في </w:t>
      </w: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حركة 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الزوار المحليين </w:t>
      </w:r>
      <w:r w:rsidR="007653B2" w:rsidRPr="00601A5B">
        <w:rPr>
          <w:rFonts w:ascii="Simplified Arabic" w:hAnsi="Simplified Arabic" w:cs="Simplified Arabic" w:hint="cs"/>
          <w:sz w:val="26"/>
          <w:szCs w:val="26"/>
          <w:rtl/>
        </w:rPr>
        <w:t>نتج عنها</w:t>
      </w:r>
      <w:r w:rsidR="00A26CF8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ما يزيد عن</w:t>
      </w:r>
      <w:r w:rsidR="00556481" w:rsidRPr="00601A5B">
        <w:rPr>
          <w:rFonts w:ascii="Simplified Arabic" w:hAnsi="Simplified Arabic" w:cs="Simplified Arabic"/>
          <w:sz w:val="26"/>
          <w:szCs w:val="26"/>
        </w:rPr>
        <w:t>,005</w:t>
      </w:r>
      <w:r w:rsidR="00826D36" w:rsidRPr="00601A5B">
        <w:rPr>
          <w:rFonts w:ascii="Simplified Arabic" w:hAnsi="Simplified Arabic" w:cs="Simplified Arabic"/>
          <w:sz w:val="26"/>
          <w:szCs w:val="26"/>
        </w:rPr>
        <w:t xml:space="preserve">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A26CF8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843A35" w:rsidRPr="00601A5B">
        <w:rPr>
          <w:rFonts w:ascii="Simplified Arabic" w:hAnsi="Simplified Arabic" w:cs="Simplified Arabic" w:hint="cs"/>
          <w:sz w:val="26"/>
          <w:szCs w:val="26"/>
          <w:rtl/>
        </w:rPr>
        <w:t>الف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زيارة الى المواقع السياحية والحدائق والمتنزهات المختلفة.  وبالمقارنة مع ذات الفترة من العام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 فقد ارتفع عدد زيارات ال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محليين </w:t>
      </w: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011726" w:rsidRPr="00601A5B">
        <w:rPr>
          <w:rFonts w:ascii="Simplified Arabic" w:hAnsi="Simplified Arabic" w:cs="Simplified Arabic" w:hint="cs"/>
          <w:sz w:val="26"/>
          <w:szCs w:val="26"/>
          <w:rtl/>
        </w:rPr>
        <w:t>15.5</w:t>
      </w:r>
      <w:r w:rsidR="007653B2" w:rsidRPr="00601A5B">
        <w:rPr>
          <w:rFonts w:ascii="Simplified Arabic" w:hAnsi="Simplified Arabic" w:cs="Simplified Arabic" w:hint="cs"/>
          <w:sz w:val="26"/>
          <w:szCs w:val="26"/>
          <w:rtl/>
        </w:rPr>
        <w:t>%.</w:t>
      </w:r>
    </w:p>
    <w:p w:rsidR="00C03594" w:rsidRDefault="00C03594" w:rsidP="00295098">
      <w:pPr>
        <w:jc w:val="both"/>
        <w:rPr>
          <w:rFonts w:ascii="Simplified Arabic" w:hAnsi="Simplified Arabic" w:cs="Simplified Arabic"/>
          <w:color w:val="000000" w:themeColor="text1"/>
          <w:sz w:val="16"/>
          <w:szCs w:val="16"/>
          <w:rtl/>
        </w:rPr>
      </w:pPr>
    </w:p>
    <w:p w:rsidR="0020778D" w:rsidRPr="00601A5B" w:rsidRDefault="007D4045" w:rsidP="00BF465A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تركزت زيارات </w:t>
      </w:r>
      <w:r w:rsidR="00B46E8F" w:rsidRPr="00601A5B">
        <w:rPr>
          <w:rFonts w:ascii="Simplified Arabic" w:hAnsi="Simplified Arabic" w:cs="Simplified Arabic" w:hint="cs"/>
          <w:sz w:val="26"/>
          <w:szCs w:val="26"/>
          <w:rtl/>
        </w:rPr>
        <w:t>المحليين</w:t>
      </w: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 في محافظة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نابلس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بنسبة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Pr="00601A5B">
        <w:rPr>
          <w:rFonts w:ascii="Simplified Arabic" w:hAnsi="Simplified Arabic" w:cs="Simplified Arabic"/>
          <w:sz w:val="26"/>
          <w:szCs w:val="26"/>
          <w:rtl/>
        </w:rPr>
        <w:t xml:space="preserve">% يليها </w:t>
      </w:r>
      <w:r w:rsidR="007653B2" w:rsidRPr="00601A5B">
        <w:rPr>
          <w:rFonts w:ascii="Simplified Arabic" w:hAnsi="Simplified Arabic" w:cs="Simplified Arabic"/>
          <w:sz w:val="26"/>
          <w:szCs w:val="26"/>
          <w:rtl/>
        </w:rPr>
        <w:t>محافظ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ة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رام الله والبيرة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بنسبة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15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</w:rPr>
        <w:t>% يليها محافظ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تي جنين </w:t>
      </w:r>
      <w:r w:rsidR="00011726" w:rsidRPr="00601A5B">
        <w:rPr>
          <w:rFonts w:ascii="Simplified Arabic" w:hAnsi="Simplified Arabic" w:cs="Simplified Arabic" w:hint="cs"/>
          <w:sz w:val="26"/>
          <w:szCs w:val="26"/>
          <w:rtl/>
        </w:rPr>
        <w:t>وطولكرم بنسبة</w:t>
      </w:r>
      <w:r w:rsidR="00403AF0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13</w:t>
      </w:r>
      <w:r w:rsidR="00403AF0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% </w:t>
      </w:r>
      <w:r w:rsidR="006A777F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على التوالي 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ثم محافظة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قلقيلية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90C36" w:rsidRPr="00601A5B">
        <w:rPr>
          <w:rFonts w:ascii="Simplified Arabic" w:hAnsi="Simplified Arabic" w:cs="Simplified Arabic"/>
          <w:sz w:val="26"/>
          <w:szCs w:val="26"/>
          <w:rtl/>
        </w:rPr>
        <w:t>بنسبة</w:t>
      </w:r>
      <w:r w:rsidR="007653B2" w:rsidRPr="00601A5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11</w:t>
      </w:r>
      <w:r w:rsidR="0001172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%، وبنسبة 10% لمحافظة اريحا 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وبنسبة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9</w:t>
      </w:r>
      <w:r w:rsidR="007653B2" w:rsidRPr="00601A5B">
        <w:rPr>
          <w:rFonts w:ascii="Simplified Arabic" w:hAnsi="Simplified Arabic" w:cs="Simplified Arabic"/>
          <w:sz w:val="26"/>
          <w:szCs w:val="26"/>
          <w:rtl/>
        </w:rPr>
        <w:t xml:space="preserve">% </w:t>
      </w:r>
      <w:r w:rsidR="00011726" w:rsidRPr="00601A5B">
        <w:rPr>
          <w:rFonts w:ascii="Simplified Arabic" w:hAnsi="Simplified Arabic" w:cs="Simplified Arabic" w:hint="cs"/>
          <w:sz w:val="26"/>
          <w:szCs w:val="26"/>
          <w:rtl/>
        </w:rPr>
        <w:t>لمحافظي</w:t>
      </w:r>
      <w:r w:rsidR="00E90C3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556481" w:rsidRPr="00601A5B">
        <w:rPr>
          <w:rFonts w:ascii="Simplified Arabic" w:hAnsi="Simplified Arabic" w:cs="Simplified Arabic" w:hint="cs"/>
          <w:sz w:val="26"/>
          <w:szCs w:val="26"/>
          <w:rtl/>
        </w:rPr>
        <w:t>الخليل</w:t>
      </w:r>
      <w:r w:rsidR="0001172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وطوباس على التوالي</w:t>
      </w:r>
      <w:r w:rsidR="007653B2" w:rsidRPr="00601A5B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011726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مقابل </w:t>
      </w:r>
      <w:r w:rsidR="00011726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2</w:t>
      </w:r>
      <w:r w:rsidR="009A411D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 xml:space="preserve">% </w:t>
      </w:r>
      <w:r w:rsidR="00BF465A" w:rsidRPr="00601A5B">
        <w:rPr>
          <w:rFonts w:ascii="Simplified Arabic" w:hAnsi="Simplified Arabic" w:cs="Simplified Arabic" w:hint="cs"/>
          <w:sz w:val="26"/>
          <w:szCs w:val="26"/>
          <w:rtl/>
          <w:lang w:bidi="ar-JO"/>
        </w:rPr>
        <w:t>لمحافظة بيت لحم</w:t>
      </w:r>
      <w:r w:rsidR="009A411D" w:rsidRPr="00601A5B">
        <w:rPr>
          <w:rFonts w:ascii="Simplified Arabic" w:hAnsi="Simplified Arabic" w:cs="Simplified Arabic"/>
          <w:sz w:val="26"/>
          <w:szCs w:val="26"/>
          <w:rtl/>
          <w:lang w:bidi="ar-JO"/>
        </w:rPr>
        <w:t>.</w:t>
      </w:r>
      <w:r w:rsidR="00B46E8F" w:rsidRPr="00601A5B">
        <w:rPr>
          <w:rFonts w:ascii="Simplified Arabic" w:hAnsi="Simplified Arabic" w:cs="Simplified Arabic"/>
          <w:sz w:val="26"/>
          <w:szCs w:val="26"/>
          <w:rtl/>
        </w:rPr>
        <w:t xml:space="preserve"> </w:t>
      </w:r>
    </w:p>
    <w:p w:rsidR="009A411D" w:rsidRPr="00601A5B" w:rsidRDefault="009A411D" w:rsidP="009A411D">
      <w:pPr>
        <w:jc w:val="both"/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:rsidR="00601A5B" w:rsidRDefault="00601A5B" w:rsidP="004566A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01A5B" w:rsidRDefault="00601A5B" w:rsidP="004566A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601A5B" w:rsidRDefault="00601A5B" w:rsidP="004566A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F76DBA" w:rsidRPr="00601A5B" w:rsidRDefault="005609E7" w:rsidP="004566A8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lastRenderedPageBreak/>
        <w:t>انخفاض</w:t>
      </w:r>
      <w:r w:rsidR="00F76DBA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في عدد العاملين في قطاع السياحة خلال الربع الثاني من العام </w:t>
      </w:r>
      <w:r w:rsidR="004566A8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2023</w:t>
      </w:r>
      <w:r w:rsidR="00F76DBA" w:rsidRPr="00601A5B"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.</w:t>
      </w:r>
    </w:p>
    <w:p w:rsidR="00F76DBA" w:rsidRPr="00601A5B" w:rsidRDefault="005609E7" w:rsidP="005609E7">
      <w:pPr>
        <w:pStyle w:val="Header"/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601A5B">
        <w:rPr>
          <w:rFonts w:ascii="Simplified Arabic" w:hAnsi="Simplified Arabic" w:cs="Simplified Arabic" w:hint="cs"/>
          <w:sz w:val="26"/>
          <w:szCs w:val="26"/>
          <w:rtl/>
        </w:rPr>
        <w:t>انخفض</w:t>
      </w:r>
      <w:r w:rsidR="00F76DBA" w:rsidRPr="00601A5B">
        <w:rPr>
          <w:rFonts w:ascii="Simplified Arabic" w:hAnsi="Simplified Arabic" w:cs="Simplified Arabic"/>
          <w:sz w:val="26"/>
          <w:szCs w:val="26"/>
          <w:rtl/>
        </w:rPr>
        <w:t xml:space="preserve"> عدد العاملين في الأنشطة السياحية مقارنة مع ذات الفترة من العام 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F76DBA" w:rsidRPr="00601A5B">
        <w:rPr>
          <w:rFonts w:ascii="Simplified Arabic" w:hAnsi="Simplified Arabic" w:cs="Simplified Arabic"/>
          <w:sz w:val="26"/>
          <w:szCs w:val="26"/>
          <w:rtl/>
        </w:rPr>
        <w:t xml:space="preserve"> بنسبة 8%</w:t>
      </w:r>
      <w:r w:rsidR="00F76DBA" w:rsidRPr="00601A5B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="00F76DBA" w:rsidRPr="00601A5B">
        <w:rPr>
          <w:rFonts w:ascii="Simplified Arabic" w:hAnsi="Simplified Arabic" w:cs="Simplified Arabic"/>
          <w:sz w:val="26"/>
          <w:szCs w:val="26"/>
          <w:rtl/>
        </w:rPr>
        <w:t xml:space="preserve"> حيث بلغ عدد العاملين في القطاع السياحي </w:t>
      </w:r>
      <w:r w:rsidR="004566A8" w:rsidRPr="00601A5B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="00F76DBA" w:rsidRPr="00601A5B">
        <w:rPr>
          <w:rFonts w:ascii="Simplified Arabic" w:hAnsi="Simplified Arabic" w:cs="Simplified Arabic"/>
          <w:sz w:val="26"/>
          <w:szCs w:val="26"/>
          <w:rtl/>
        </w:rPr>
        <w:t>.</w:t>
      </w:r>
      <w:r w:rsidR="004566A8" w:rsidRPr="00601A5B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F76DBA" w:rsidRPr="00601A5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2A5889" w:rsidRPr="00601A5B">
        <w:rPr>
          <w:rFonts w:ascii="Simplified Arabic" w:hAnsi="Simplified Arabic" w:cs="Simplified Arabic" w:hint="cs"/>
          <w:sz w:val="26"/>
          <w:szCs w:val="26"/>
          <w:rtl/>
        </w:rPr>
        <w:t>أ</w:t>
      </w:r>
      <w:r w:rsidR="00F76DBA" w:rsidRPr="00601A5B">
        <w:rPr>
          <w:rFonts w:ascii="Simplified Arabic" w:hAnsi="Simplified Arabic" w:cs="Simplified Arabic"/>
          <w:sz w:val="26"/>
          <w:szCs w:val="26"/>
          <w:rtl/>
        </w:rPr>
        <w:t xml:space="preserve">لف عامل خلال الربع الثاني من العام </w:t>
      </w:r>
      <w:r w:rsidR="004566A8" w:rsidRPr="00601A5B">
        <w:rPr>
          <w:rFonts w:ascii="Simplified Arabic" w:hAnsi="Simplified Arabic" w:cs="Simplified Arabic" w:hint="cs"/>
          <w:sz w:val="26"/>
          <w:szCs w:val="26"/>
          <w:rtl/>
        </w:rPr>
        <w:t>2023</w:t>
      </w:r>
      <w:r w:rsidR="00F76DBA" w:rsidRPr="00601A5B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79395C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تشكل ما </w:t>
      </w:r>
      <w:r w:rsidR="00F76DBA" w:rsidRPr="00601A5B">
        <w:rPr>
          <w:rFonts w:ascii="Simplified Arabic" w:hAnsi="Simplified Arabic" w:cs="Simplified Arabic"/>
          <w:sz w:val="26"/>
          <w:szCs w:val="26"/>
          <w:rtl/>
        </w:rPr>
        <w:t>نسب</w:t>
      </w:r>
      <w:r w:rsidR="0079395C" w:rsidRPr="00601A5B">
        <w:rPr>
          <w:rFonts w:ascii="Simplified Arabic" w:hAnsi="Simplified Arabic" w:cs="Simplified Arabic" w:hint="cs"/>
          <w:sz w:val="26"/>
          <w:szCs w:val="26"/>
          <w:rtl/>
        </w:rPr>
        <w:t>ته</w:t>
      </w:r>
      <w:r w:rsidR="00F76DBA" w:rsidRPr="00601A5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4566A8" w:rsidRPr="00601A5B">
        <w:rPr>
          <w:rFonts w:ascii="Simplified Arabic" w:hAnsi="Simplified Arabic" w:cs="Simplified Arabic" w:hint="cs"/>
          <w:sz w:val="26"/>
          <w:szCs w:val="26"/>
          <w:rtl/>
        </w:rPr>
        <w:t>4.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79395C" w:rsidRPr="00601A5B">
        <w:rPr>
          <w:rFonts w:ascii="Simplified Arabic" w:hAnsi="Simplified Arabic" w:cs="Simplified Arabic"/>
          <w:sz w:val="26"/>
          <w:szCs w:val="26"/>
          <w:rtl/>
        </w:rPr>
        <w:t>% من اجمالي العاملين من فلسطين</w:t>
      </w:r>
      <w:r w:rsidR="0079395C" w:rsidRPr="00601A5B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F76DBA" w:rsidRPr="00601A5B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</w:p>
    <w:p w:rsidR="00C03594" w:rsidRPr="00601A5B" w:rsidRDefault="00C03594" w:rsidP="002A5889">
      <w:pPr>
        <w:pStyle w:val="Header"/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776C47" w:rsidRPr="00601A5B" w:rsidRDefault="00776C47" w:rsidP="00857D75">
      <w:pPr>
        <w:pStyle w:val="Header"/>
        <w:tabs>
          <w:tab w:val="left" w:pos="720"/>
        </w:tabs>
        <w:ind w:left="-1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ويتوزع عدد العاملين في قطاع السياحة حسب الحالة العملية الى </w:t>
      </w:r>
      <w:r w:rsidR="004566A8" w:rsidRPr="00601A5B">
        <w:rPr>
          <w:rFonts w:ascii="Simplified Arabic" w:hAnsi="Simplified Arabic" w:cs="Simplified Arabic" w:hint="cs"/>
          <w:sz w:val="26"/>
          <w:szCs w:val="26"/>
          <w:rtl/>
        </w:rPr>
        <w:t>38.8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ألف عامل بأجر (منهم </w:t>
      </w:r>
      <w:r w:rsidR="005609E7" w:rsidRPr="00601A5B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>4.</w:t>
      </w:r>
      <w:r w:rsidR="005609E7" w:rsidRPr="00601A5B">
        <w:rPr>
          <w:rFonts w:ascii="Simplified Arabic" w:hAnsi="Simplified Arabic" w:cs="Simplified Arabic" w:hint="cs"/>
          <w:sz w:val="26"/>
          <w:szCs w:val="26"/>
          <w:rtl/>
        </w:rPr>
        <w:t>6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ألف ذكر، و</w:t>
      </w:r>
      <w:r w:rsidR="005609E7" w:rsidRPr="00601A5B">
        <w:rPr>
          <w:rFonts w:ascii="Simplified Arabic" w:hAnsi="Simplified Arabic" w:cs="Simplified Arabic" w:hint="cs"/>
          <w:sz w:val="26"/>
          <w:szCs w:val="26"/>
          <w:rtl/>
        </w:rPr>
        <w:t>4.2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ألف أنثى)، و</w:t>
      </w:r>
      <w:r w:rsidR="004566A8" w:rsidRPr="00601A5B">
        <w:rPr>
          <w:rFonts w:ascii="Simplified Arabic" w:hAnsi="Simplified Arabic" w:cs="Simplified Arabic" w:hint="cs"/>
          <w:sz w:val="26"/>
          <w:szCs w:val="26"/>
          <w:rtl/>
        </w:rPr>
        <w:t>6.1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ألف عامل لحسابه </w:t>
      </w:r>
      <w:r w:rsidR="00857D75"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( 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منهم </w:t>
      </w:r>
      <w:r w:rsidR="004566A8" w:rsidRPr="00601A5B">
        <w:rPr>
          <w:rFonts w:ascii="Simplified Arabic" w:hAnsi="Simplified Arabic" w:cs="Simplified Arabic" w:hint="cs"/>
          <w:sz w:val="26"/>
          <w:szCs w:val="26"/>
          <w:rtl/>
        </w:rPr>
        <w:t>5.2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ألف ذكر، و0.</w:t>
      </w:r>
      <w:r w:rsidR="004566A8" w:rsidRPr="00601A5B">
        <w:rPr>
          <w:rFonts w:ascii="Simplified Arabic" w:hAnsi="Simplified Arabic" w:cs="Simplified Arabic" w:hint="cs"/>
          <w:sz w:val="26"/>
          <w:szCs w:val="26"/>
          <w:rtl/>
        </w:rPr>
        <w:t>8</w:t>
      </w:r>
      <w:r w:rsidRPr="00601A5B">
        <w:rPr>
          <w:rFonts w:ascii="Simplified Arabic" w:hAnsi="Simplified Arabic" w:cs="Simplified Arabic" w:hint="cs"/>
          <w:sz w:val="26"/>
          <w:szCs w:val="26"/>
          <w:rtl/>
        </w:rPr>
        <w:t xml:space="preserve"> ألف أنثى).</w:t>
      </w:r>
    </w:p>
    <w:p w:rsidR="00776C47" w:rsidRDefault="00776C47" w:rsidP="002A5889">
      <w:pPr>
        <w:pStyle w:val="Header"/>
        <w:jc w:val="both"/>
        <w:rPr>
          <w:rFonts w:ascii="Simplified Arabic" w:hAnsi="Simplified Arabic" w:cs="Simplified Arabic"/>
          <w:rtl/>
        </w:rPr>
      </w:pPr>
    </w:p>
    <w:p w:rsidR="00F41166" w:rsidRDefault="00F41166" w:rsidP="002A5889">
      <w:pPr>
        <w:pStyle w:val="Header"/>
        <w:jc w:val="both"/>
        <w:rPr>
          <w:rFonts w:ascii="Simplified Arabic" w:hAnsi="Simplified Arabic" w:cs="Simplified Arabic"/>
          <w:rtl/>
        </w:rPr>
      </w:pPr>
    </w:p>
    <w:p w:rsidR="00F41166" w:rsidRDefault="00F41166" w:rsidP="002A5889">
      <w:pPr>
        <w:pStyle w:val="Header"/>
        <w:jc w:val="both"/>
        <w:rPr>
          <w:rFonts w:ascii="Simplified Arabic" w:hAnsi="Simplified Arabic" w:cs="Simplified Arabic"/>
          <w:rtl/>
        </w:rPr>
      </w:pPr>
    </w:p>
    <w:p w:rsidR="00F41166" w:rsidRPr="00CB28D2" w:rsidRDefault="00F41166" w:rsidP="002A5889">
      <w:pPr>
        <w:pStyle w:val="Header"/>
        <w:jc w:val="both"/>
        <w:rPr>
          <w:rFonts w:ascii="Simplified Arabic" w:hAnsi="Simplified Arabic" w:cs="Simplified Arabic"/>
          <w:rtl/>
        </w:rPr>
      </w:pPr>
      <w:bookmarkStart w:id="0" w:name="_GoBack"/>
      <w:bookmarkEnd w:id="0"/>
    </w:p>
    <w:p w:rsidR="00C03594" w:rsidRDefault="00C03594" w:rsidP="00CD18B8">
      <w:pPr>
        <w:pStyle w:val="Header"/>
        <w:tabs>
          <w:tab w:val="left" w:pos="720"/>
        </w:tabs>
        <w:jc w:val="both"/>
        <w:rPr>
          <w:rFonts w:ascii="Simplified Arabic" w:hAnsi="Simplified Arabic" w:cs="Simplified Arabic"/>
          <w:color w:val="000000" w:themeColor="text1"/>
          <w:rtl/>
        </w:rPr>
      </w:pPr>
    </w:p>
    <w:p w:rsidR="00CD18B8" w:rsidRPr="00CD18B8" w:rsidRDefault="00F41166" w:rsidP="00F41166">
      <w:pPr>
        <w:pStyle w:val="Header"/>
        <w:tabs>
          <w:tab w:val="left" w:pos="720"/>
        </w:tabs>
        <w:ind w:left="-1"/>
        <w:jc w:val="center"/>
        <w:rPr>
          <w:rFonts w:ascii="Simplified Arabic" w:hAnsi="Simplified Arabic" w:cs="Simplified Arabic"/>
          <w:color w:val="000000" w:themeColor="text1"/>
          <w:rtl/>
        </w:rPr>
      </w:pPr>
      <w:r>
        <w:rPr>
          <w:rFonts w:ascii="Calibri" w:hAnsi="Calibri" w:cs="Calibri"/>
          <w:noProof/>
          <w:color w:val="000000"/>
          <w:sz w:val="22"/>
          <w:szCs w:val="22"/>
          <w:lang w:eastAsia="en-US"/>
        </w:rPr>
        <w:drawing>
          <wp:inline distT="0" distB="0" distL="0" distR="0">
            <wp:extent cx="885825" cy="1095375"/>
            <wp:effectExtent l="0" t="0" r="9525" b="0"/>
            <wp:docPr id="1" name="Picture 1" descr="╪┘ä┘é╪»╪│ ╪╣╪╪╡┘à╪⌐  ╪┘ä╪▒┘é┘à┘è╪⌐ ╪┘ä╪╣╪▒╪¿┘è╪⌐ ┘ä╪╣╪┘à ┘┘á┘┘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╪┘ä┘é╪»╪│ ╪╣╪╪╡┘à╪⌐  ╪┘ä╪▒┘é┘à┘è╪⌐ ╪┘ä╪╣╪▒╪¿┘è╪⌐ ┘ä╪╣╪┘à ┘┘á┘┘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18B8" w:rsidRPr="00CD18B8" w:rsidSect="00601A5B">
      <w:footerReference w:type="even" r:id="rId11"/>
      <w:footerReference w:type="default" r:id="rId12"/>
      <w:pgSz w:w="11906" w:h="16838"/>
      <w:pgMar w:top="1134" w:right="1134" w:bottom="1134" w:left="1134" w:header="425" w:footer="404" w:gutter="0"/>
      <w:cols w:space="141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776" w:rsidRDefault="00544776">
      <w:r>
        <w:separator/>
      </w:r>
    </w:p>
  </w:endnote>
  <w:endnote w:type="continuationSeparator" w:id="0">
    <w:p w:rsidR="00544776" w:rsidRDefault="0054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abic11 B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3" w:rsidRDefault="00E9476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D4D13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D4D13" w:rsidRDefault="00DD4D1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D13" w:rsidRDefault="00E9476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DD4D13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41166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DD4D13" w:rsidRDefault="00DD4D1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776" w:rsidRDefault="00544776">
      <w:r>
        <w:separator/>
      </w:r>
    </w:p>
  </w:footnote>
  <w:footnote w:type="continuationSeparator" w:id="0">
    <w:p w:rsidR="00544776" w:rsidRDefault="00544776">
      <w:r>
        <w:continuationSeparator/>
      </w:r>
    </w:p>
  </w:footnote>
  <w:footnote w:id="1">
    <w:p w:rsidR="00130C0E" w:rsidRPr="00601A5B" w:rsidRDefault="00DD4D13" w:rsidP="00601A5B">
      <w:pPr>
        <w:jc w:val="both"/>
        <w:rPr>
          <w:rFonts w:ascii="Simplified Arabic" w:hAnsi="Simplified Arabic" w:cs="Simplified Arabic"/>
          <w:sz w:val="22"/>
          <w:szCs w:val="22"/>
          <w:rtl/>
        </w:rPr>
      </w:pPr>
      <w:r w:rsidRPr="00601A5B">
        <w:rPr>
          <w:rStyle w:val="FootnoteReference"/>
          <w:rFonts w:ascii="Simplified Arabic" w:hAnsi="Simplified Arabic" w:cs="Simplified Arabic"/>
          <w:sz w:val="22"/>
          <w:szCs w:val="22"/>
        </w:rPr>
        <w:footnoteRef/>
      </w:r>
      <w:r w:rsidRPr="00601A5B">
        <w:rPr>
          <w:rFonts w:ascii="Simplified Arabic" w:hAnsi="Simplified Arabic" w:cs="Simplified Arabic"/>
          <w:sz w:val="22"/>
          <w:szCs w:val="22"/>
          <w:rtl/>
        </w:rPr>
        <w:t xml:space="preserve"> بيانات الزيارات الوافدة لا تشمل محافظة القدس.</w:t>
      </w:r>
    </w:p>
    <w:p w:rsidR="00DD4D13" w:rsidRDefault="00DD4D13" w:rsidP="00AC5B0F">
      <w:pPr>
        <w:pStyle w:val="FootnoteText"/>
        <w:rPr>
          <w:rtl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7A13B0"/>
    <w:lvl w:ilvl="0">
      <w:start w:val="1"/>
      <w:numFmt w:val="decimal"/>
      <w:lvlText w:val="%1."/>
      <w:lvlJc w:val="left"/>
      <w:pPr>
        <w:tabs>
          <w:tab w:val="num" w:pos="1492"/>
        </w:tabs>
        <w:ind w:left="1492" w:right="1492" w:hanging="360"/>
      </w:pPr>
    </w:lvl>
  </w:abstractNum>
  <w:abstractNum w:abstractNumId="1" w15:restartNumberingAfterBreak="0">
    <w:nsid w:val="FFFFFF7D"/>
    <w:multiLevelType w:val="singleLevel"/>
    <w:tmpl w:val="C6706942"/>
    <w:lvl w:ilvl="0">
      <w:start w:val="1"/>
      <w:numFmt w:val="decimal"/>
      <w:lvlText w:val="%1."/>
      <w:lvlJc w:val="left"/>
      <w:pPr>
        <w:tabs>
          <w:tab w:val="num" w:pos="1209"/>
        </w:tabs>
        <w:ind w:left="1209" w:right="1209" w:hanging="360"/>
      </w:pPr>
    </w:lvl>
  </w:abstractNum>
  <w:abstractNum w:abstractNumId="2" w15:restartNumberingAfterBreak="0">
    <w:nsid w:val="FFFFFF7E"/>
    <w:multiLevelType w:val="singleLevel"/>
    <w:tmpl w:val="9E522F84"/>
    <w:lvl w:ilvl="0">
      <w:start w:val="1"/>
      <w:numFmt w:val="decimal"/>
      <w:lvlText w:val="%1."/>
      <w:lvlJc w:val="left"/>
      <w:pPr>
        <w:tabs>
          <w:tab w:val="num" w:pos="926"/>
        </w:tabs>
        <w:ind w:left="926" w:right="926" w:hanging="360"/>
      </w:pPr>
    </w:lvl>
  </w:abstractNum>
  <w:abstractNum w:abstractNumId="3" w15:restartNumberingAfterBreak="0">
    <w:nsid w:val="FFFFFF7F"/>
    <w:multiLevelType w:val="singleLevel"/>
    <w:tmpl w:val="274E3834"/>
    <w:lvl w:ilvl="0">
      <w:start w:val="1"/>
      <w:numFmt w:val="decimal"/>
      <w:lvlText w:val="%1."/>
      <w:lvlJc w:val="left"/>
      <w:pPr>
        <w:tabs>
          <w:tab w:val="num" w:pos="643"/>
        </w:tabs>
        <w:ind w:left="643" w:right="643" w:hanging="360"/>
      </w:pPr>
    </w:lvl>
  </w:abstractNum>
  <w:abstractNum w:abstractNumId="4" w15:restartNumberingAfterBreak="0">
    <w:nsid w:val="FFFFFF80"/>
    <w:multiLevelType w:val="singleLevel"/>
    <w:tmpl w:val="FD58E554"/>
    <w:lvl w:ilvl="0">
      <w:start w:val="1"/>
      <w:numFmt w:val="bullet"/>
      <w:lvlText w:val=""/>
      <w:lvlJc w:val="left"/>
      <w:pPr>
        <w:tabs>
          <w:tab w:val="num" w:pos="1492"/>
        </w:tabs>
        <w:ind w:left="1492" w:righ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EE267E"/>
    <w:lvl w:ilvl="0">
      <w:start w:val="1"/>
      <w:numFmt w:val="bullet"/>
      <w:lvlText w:val=""/>
      <w:lvlJc w:val="left"/>
      <w:pPr>
        <w:tabs>
          <w:tab w:val="num" w:pos="1209"/>
        </w:tabs>
        <w:ind w:left="1209" w:righ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0022B0"/>
    <w:lvl w:ilvl="0">
      <w:start w:val="1"/>
      <w:numFmt w:val="bullet"/>
      <w:lvlText w:val=""/>
      <w:lvlJc w:val="left"/>
      <w:pPr>
        <w:tabs>
          <w:tab w:val="num" w:pos="926"/>
        </w:tabs>
        <w:ind w:left="926" w:righ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8891A2"/>
    <w:lvl w:ilvl="0">
      <w:start w:val="1"/>
      <w:numFmt w:val="bullet"/>
      <w:lvlText w:val=""/>
      <w:lvlJc w:val="left"/>
      <w:pPr>
        <w:tabs>
          <w:tab w:val="num" w:pos="643"/>
        </w:tabs>
        <w:ind w:left="643" w:righ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350E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8F3686F8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11907445"/>
    <w:multiLevelType w:val="hybridMultilevel"/>
    <w:tmpl w:val="B30C5EE8"/>
    <w:lvl w:ilvl="0" w:tplc="0401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1" w15:restartNumberingAfterBreak="0">
    <w:nsid w:val="25501E25"/>
    <w:multiLevelType w:val="hybridMultilevel"/>
    <w:tmpl w:val="4CAE40B0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 w15:restartNumberingAfterBreak="0">
    <w:nsid w:val="27D24D88"/>
    <w:multiLevelType w:val="hybridMultilevel"/>
    <w:tmpl w:val="5430064E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 w15:restartNumberingAfterBreak="0">
    <w:nsid w:val="29903ADE"/>
    <w:multiLevelType w:val="hybridMultilevel"/>
    <w:tmpl w:val="23720EE2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4" w15:restartNumberingAfterBreak="0">
    <w:nsid w:val="2B6200F8"/>
    <w:multiLevelType w:val="hybridMultilevel"/>
    <w:tmpl w:val="8E606322"/>
    <w:lvl w:ilvl="0" w:tplc="13EA662A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 w15:restartNumberingAfterBreak="0">
    <w:nsid w:val="2F1C12BA"/>
    <w:multiLevelType w:val="hybridMultilevel"/>
    <w:tmpl w:val="48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74D3B"/>
    <w:multiLevelType w:val="hybridMultilevel"/>
    <w:tmpl w:val="1BD2A5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7" w15:restartNumberingAfterBreak="0">
    <w:nsid w:val="52152693"/>
    <w:multiLevelType w:val="multilevel"/>
    <w:tmpl w:val="3EEC301C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53CE5D86"/>
    <w:multiLevelType w:val="hybridMultilevel"/>
    <w:tmpl w:val="3766A386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3D4406A"/>
    <w:multiLevelType w:val="hybridMultilevel"/>
    <w:tmpl w:val="BDACEAE2"/>
    <w:lvl w:ilvl="0" w:tplc="04010001">
      <w:start w:val="1"/>
      <w:numFmt w:val="bullet"/>
      <w:lvlText w:val=""/>
      <w:lvlJc w:val="left"/>
      <w:pPr>
        <w:tabs>
          <w:tab w:val="num" w:pos="-275"/>
        </w:tabs>
        <w:ind w:left="-275" w:right="-275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445"/>
        </w:tabs>
        <w:ind w:left="445" w:right="445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165"/>
        </w:tabs>
        <w:ind w:left="1165" w:right="1165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1885"/>
        </w:tabs>
        <w:ind w:left="1885" w:right="1885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2605"/>
        </w:tabs>
        <w:ind w:left="2605" w:right="2605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325"/>
        </w:tabs>
        <w:ind w:left="3325" w:right="3325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045"/>
        </w:tabs>
        <w:ind w:left="4045" w:right="4045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4765"/>
        </w:tabs>
        <w:ind w:left="4765" w:right="4765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5485"/>
        </w:tabs>
        <w:ind w:left="5485" w:right="5485" w:hanging="360"/>
      </w:pPr>
      <w:rPr>
        <w:rFonts w:ascii="Wingdings" w:hAnsi="Wingdings" w:hint="default"/>
      </w:rPr>
    </w:lvl>
  </w:abstractNum>
  <w:abstractNum w:abstractNumId="20" w15:restartNumberingAfterBreak="0">
    <w:nsid w:val="571F14A8"/>
    <w:multiLevelType w:val="hybridMultilevel"/>
    <w:tmpl w:val="2A625616"/>
    <w:lvl w:ilvl="0" w:tplc="5628CE2C">
      <w:start w:val="5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58DB21C9"/>
    <w:multiLevelType w:val="hybridMultilevel"/>
    <w:tmpl w:val="C0F86812"/>
    <w:lvl w:ilvl="0" w:tplc="7F347B1E">
      <w:start w:val="1"/>
      <w:numFmt w:val="bullet"/>
      <w:lvlText w:val=""/>
      <w:lvlJc w:val="left"/>
      <w:pPr>
        <w:tabs>
          <w:tab w:val="num" w:pos="360"/>
        </w:tabs>
        <w:ind w:left="281" w:right="281" w:hanging="281"/>
      </w:pPr>
      <w:rPr>
        <w:rFonts w:ascii="Symbol" w:hAnsi="Symbol" w:hint="default"/>
        <w:strike w:val="0"/>
        <w:dstrike w:val="0"/>
        <w:sz w:val="16"/>
        <w:vertAlign w:val="subscript"/>
      </w:rPr>
    </w:lvl>
    <w:lvl w:ilvl="1" w:tplc="39B0896A">
      <w:start w:val="1"/>
      <w:numFmt w:val="bullet"/>
      <w:lvlText w:val="­"/>
      <w:lvlJc w:val="left"/>
      <w:pPr>
        <w:tabs>
          <w:tab w:val="num" w:pos="1743"/>
        </w:tabs>
        <w:ind w:left="1743" w:right="1743" w:hanging="663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2" w15:restartNumberingAfterBreak="0">
    <w:nsid w:val="5DB41AED"/>
    <w:multiLevelType w:val="hybridMultilevel"/>
    <w:tmpl w:val="7E8666D8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 w15:restartNumberingAfterBreak="0">
    <w:nsid w:val="63B25CD9"/>
    <w:multiLevelType w:val="hybridMultilevel"/>
    <w:tmpl w:val="8F785BB6"/>
    <w:lvl w:ilvl="0" w:tplc="0401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 w15:restartNumberingAfterBreak="0">
    <w:nsid w:val="63C83DCD"/>
    <w:multiLevelType w:val="multilevel"/>
    <w:tmpl w:val="D1541BC6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 w15:restartNumberingAfterBreak="0">
    <w:nsid w:val="6B416C99"/>
    <w:multiLevelType w:val="hybridMultilevel"/>
    <w:tmpl w:val="D1541BC6"/>
    <w:lvl w:ilvl="0" w:tplc="D8AA8B72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 w15:restartNumberingAfterBreak="0">
    <w:nsid w:val="6F52781D"/>
    <w:multiLevelType w:val="hybridMultilevel"/>
    <w:tmpl w:val="F37225D4"/>
    <w:lvl w:ilvl="0" w:tplc="5880A6A0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46C9D"/>
    <w:multiLevelType w:val="hybridMultilevel"/>
    <w:tmpl w:val="2EA6F54E"/>
    <w:lvl w:ilvl="0" w:tplc="10644378">
      <w:start w:val="1"/>
      <w:numFmt w:val="bullet"/>
      <w:lvlText w:val="­"/>
      <w:lvlJc w:val="left"/>
      <w:pPr>
        <w:tabs>
          <w:tab w:val="num" w:pos="360"/>
        </w:tabs>
        <w:ind w:left="357" w:right="357" w:hanging="357"/>
      </w:pPr>
      <w:rPr>
        <w:rFonts w:hint="default"/>
        <w:sz w:val="16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1"/>
  </w:num>
  <w:num w:numId="14">
    <w:abstractNumId w:val="16"/>
  </w:num>
  <w:num w:numId="15">
    <w:abstractNumId w:val="20"/>
  </w:num>
  <w:num w:numId="16">
    <w:abstractNumId w:val="27"/>
  </w:num>
  <w:num w:numId="17">
    <w:abstractNumId w:val="22"/>
  </w:num>
  <w:num w:numId="18">
    <w:abstractNumId w:val="25"/>
  </w:num>
  <w:num w:numId="19">
    <w:abstractNumId w:val="24"/>
  </w:num>
  <w:num w:numId="20">
    <w:abstractNumId w:val="12"/>
  </w:num>
  <w:num w:numId="21">
    <w:abstractNumId w:val="14"/>
  </w:num>
  <w:num w:numId="22">
    <w:abstractNumId w:val="13"/>
  </w:num>
  <w:num w:numId="23">
    <w:abstractNumId w:val="23"/>
  </w:num>
  <w:num w:numId="24">
    <w:abstractNumId w:val="19"/>
  </w:num>
  <w:num w:numId="25">
    <w:abstractNumId w:val="10"/>
  </w:num>
  <w:num w:numId="26">
    <w:abstractNumId w:val="15"/>
  </w:num>
  <w:num w:numId="27">
    <w:abstractNumId w:val="17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D4"/>
    <w:rsid w:val="0000042B"/>
    <w:rsid w:val="000004E9"/>
    <w:rsid w:val="000011F1"/>
    <w:rsid w:val="00002F7F"/>
    <w:rsid w:val="00003282"/>
    <w:rsid w:val="00003EC2"/>
    <w:rsid w:val="0000402C"/>
    <w:rsid w:val="0001036C"/>
    <w:rsid w:val="00011726"/>
    <w:rsid w:val="00012C48"/>
    <w:rsid w:val="00013324"/>
    <w:rsid w:val="000134F2"/>
    <w:rsid w:val="0001382E"/>
    <w:rsid w:val="00013D6A"/>
    <w:rsid w:val="00014F8F"/>
    <w:rsid w:val="0001678F"/>
    <w:rsid w:val="000214FB"/>
    <w:rsid w:val="0002253A"/>
    <w:rsid w:val="00024DBC"/>
    <w:rsid w:val="00026112"/>
    <w:rsid w:val="00027A13"/>
    <w:rsid w:val="00030348"/>
    <w:rsid w:val="000307A8"/>
    <w:rsid w:val="00030BAA"/>
    <w:rsid w:val="00030DC5"/>
    <w:rsid w:val="00031E83"/>
    <w:rsid w:val="00032DB5"/>
    <w:rsid w:val="0003303E"/>
    <w:rsid w:val="00034986"/>
    <w:rsid w:val="00034F17"/>
    <w:rsid w:val="00035955"/>
    <w:rsid w:val="00041E96"/>
    <w:rsid w:val="00041FBA"/>
    <w:rsid w:val="00043A04"/>
    <w:rsid w:val="000455DA"/>
    <w:rsid w:val="00047D91"/>
    <w:rsid w:val="00047E6B"/>
    <w:rsid w:val="0005213F"/>
    <w:rsid w:val="000522E4"/>
    <w:rsid w:val="0005309E"/>
    <w:rsid w:val="00053691"/>
    <w:rsid w:val="000549CA"/>
    <w:rsid w:val="00054E08"/>
    <w:rsid w:val="00055121"/>
    <w:rsid w:val="00056833"/>
    <w:rsid w:val="00060922"/>
    <w:rsid w:val="00060952"/>
    <w:rsid w:val="000609D3"/>
    <w:rsid w:val="00064A9F"/>
    <w:rsid w:val="000653FF"/>
    <w:rsid w:val="000669AE"/>
    <w:rsid w:val="000670EB"/>
    <w:rsid w:val="00070CE4"/>
    <w:rsid w:val="000746A9"/>
    <w:rsid w:val="000778A0"/>
    <w:rsid w:val="00077C2C"/>
    <w:rsid w:val="00077DC5"/>
    <w:rsid w:val="00077E42"/>
    <w:rsid w:val="00081C8F"/>
    <w:rsid w:val="00083646"/>
    <w:rsid w:val="0008382C"/>
    <w:rsid w:val="00084270"/>
    <w:rsid w:val="0008476C"/>
    <w:rsid w:val="0008537A"/>
    <w:rsid w:val="000903F2"/>
    <w:rsid w:val="000921E0"/>
    <w:rsid w:val="00092F33"/>
    <w:rsid w:val="0009337F"/>
    <w:rsid w:val="00094184"/>
    <w:rsid w:val="00094FF0"/>
    <w:rsid w:val="00095546"/>
    <w:rsid w:val="00097029"/>
    <w:rsid w:val="000A061F"/>
    <w:rsid w:val="000A15BF"/>
    <w:rsid w:val="000A240C"/>
    <w:rsid w:val="000A2AF3"/>
    <w:rsid w:val="000A3DDD"/>
    <w:rsid w:val="000A4AA3"/>
    <w:rsid w:val="000A5D9D"/>
    <w:rsid w:val="000A5E8A"/>
    <w:rsid w:val="000A7162"/>
    <w:rsid w:val="000A7E16"/>
    <w:rsid w:val="000B1EDC"/>
    <w:rsid w:val="000B21BC"/>
    <w:rsid w:val="000B238C"/>
    <w:rsid w:val="000B2396"/>
    <w:rsid w:val="000B2B4C"/>
    <w:rsid w:val="000B4B11"/>
    <w:rsid w:val="000B5470"/>
    <w:rsid w:val="000B631E"/>
    <w:rsid w:val="000B6738"/>
    <w:rsid w:val="000B7046"/>
    <w:rsid w:val="000B7113"/>
    <w:rsid w:val="000C090E"/>
    <w:rsid w:val="000C31A2"/>
    <w:rsid w:val="000C3202"/>
    <w:rsid w:val="000C4CC4"/>
    <w:rsid w:val="000C5B24"/>
    <w:rsid w:val="000C72B5"/>
    <w:rsid w:val="000C7A6D"/>
    <w:rsid w:val="000D1EA2"/>
    <w:rsid w:val="000D7623"/>
    <w:rsid w:val="000D7E45"/>
    <w:rsid w:val="000E1423"/>
    <w:rsid w:val="000E20F0"/>
    <w:rsid w:val="000E3040"/>
    <w:rsid w:val="000E5103"/>
    <w:rsid w:val="000E5C7A"/>
    <w:rsid w:val="000F0A0E"/>
    <w:rsid w:val="000F1D5F"/>
    <w:rsid w:val="000F2F2D"/>
    <w:rsid w:val="000F36F6"/>
    <w:rsid w:val="000F4B41"/>
    <w:rsid w:val="000F6640"/>
    <w:rsid w:val="000F6C7D"/>
    <w:rsid w:val="00100498"/>
    <w:rsid w:val="00100FB2"/>
    <w:rsid w:val="00103644"/>
    <w:rsid w:val="00104A4A"/>
    <w:rsid w:val="001059DA"/>
    <w:rsid w:val="00107527"/>
    <w:rsid w:val="001076EB"/>
    <w:rsid w:val="00111B84"/>
    <w:rsid w:val="00111DB4"/>
    <w:rsid w:val="00111E0B"/>
    <w:rsid w:val="001123E9"/>
    <w:rsid w:val="00115611"/>
    <w:rsid w:val="00115E04"/>
    <w:rsid w:val="0011656D"/>
    <w:rsid w:val="00116B83"/>
    <w:rsid w:val="001176B0"/>
    <w:rsid w:val="00120B38"/>
    <w:rsid w:val="00120F78"/>
    <w:rsid w:val="0012129D"/>
    <w:rsid w:val="00121785"/>
    <w:rsid w:val="00121911"/>
    <w:rsid w:val="00121F92"/>
    <w:rsid w:val="001226DE"/>
    <w:rsid w:val="00122ABC"/>
    <w:rsid w:val="0012319A"/>
    <w:rsid w:val="00123511"/>
    <w:rsid w:val="001235E0"/>
    <w:rsid w:val="001256C0"/>
    <w:rsid w:val="001274E0"/>
    <w:rsid w:val="00130C0E"/>
    <w:rsid w:val="00132A57"/>
    <w:rsid w:val="00134589"/>
    <w:rsid w:val="00135053"/>
    <w:rsid w:val="00135DB1"/>
    <w:rsid w:val="0013675E"/>
    <w:rsid w:val="001372B5"/>
    <w:rsid w:val="001376A1"/>
    <w:rsid w:val="001438C3"/>
    <w:rsid w:val="001466D1"/>
    <w:rsid w:val="00146A03"/>
    <w:rsid w:val="00147C24"/>
    <w:rsid w:val="0015089E"/>
    <w:rsid w:val="00151A4E"/>
    <w:rsid w:val="0015237C"/>
    <w:rsid w:val="00153B3B"/>
    <w:rsid w:val="00154170"/>
    <w:rsid w:val="001541A9"/>
    <w:rsid w:val="001600DB"/>
    <w:rsid w:val="00160134"/>
    <w:rsid w:val="0016130D"/>
    <w:rsid w:val="0016160C"/>
    <w:rsid w:val="001619CE"/>
    <w:rsid w:val="00161CCF"/>
    <w:rsid w:val="00163337"/>
    <w:rsid w:val="00164797"/>
    <w:rsid w:val="00165763"/>
    <w:rsid w:val="00170449"/>
    <w:rsid w:val="00171F2A"/>
    <w:rsid w:val="00172B7C"/>
    <w:rsid w:val="00172B9D"/>
    <w:rsid w:val="00177CED"/>
    <w:rsid w:val="00182BA5"/>
    <w:rsid w:val="00182D80"/>
    <w:rsid w:val="00183F78"/>
    <w:rsid w:val="0018465F"/>
    <w:rsid w:val="001855FD"/>
    <w:rsid w:val="001862DC"/>
    <w:rsid w:val="00186391"/>
    <w:rsid w:val="00187D20"/>
    <w:rsid w:val="00190DB4"/>
    <w:rsid w:val="001911DC"/>
    <w:rsid w:val="00191FA7"/>
    <w:rsid w:val="00192979"/>
    <w:rsid w:val="00193E0D"/>
    <w:rsid w:val="00195975"/>
    <w:rsid w:val="00196870"/>
    <w:rsid w:val="00197080"/>
    <w:rsid w:val="00197B49"/>
    <w:rsid w:val="001A0119"/>
    <w:rsid w:val="001A0AEF"/>
    <w:rsid w:val="001A2782"/>
    <w:rsid w:val="001A3DC3"/>
    <w:rsid w:val="001A4789"/>
    <w:rsid w:val="001A4AD9"/>
    <w:rsid w:val="001A72AD"/>
    <w:rsid w:val="001B0DBD"/>
    <w:rsid w:val="001B1118"/>
    <w:rsid w:val="001B1929"/>
    <w:rsid w:val="001B223C"/>
    <w:rsid w:val="001B265F"/>
    <w:rsid w:val="001B2E7A"/>
    <w:rsid w:val="001B3935"/>
    <w:rsid w:val="001B3DF9"/>
    <w:rsid w:val="001B48D5"/>
    <w:rsid w:val="001B53F6"/>
    <w:rsid w:val="001C06FB"/>
    <w:rsid w:val="001C1C1B"/>
    <w:rsid w:val="001C3258"/>
    <w:rsid w:val="001C4878"/>
    <w:rsid w:val="001C5384"/>
    <w:rsid w:val="001C5CB0"/>
    <w:rsid w:val="001C71EF"/>
    <w:rsid w:val="001C7689"/>
    <w:rsid w:val="001C7B59"/>
    <w:rsid w:val="001D0DBC"/>
    <w:rsid w:val="001D0F10"/>
    <w:rsid w:val="001D3CC4"/>
    <w:rsid w:val="001D43DD"/>
    <w:rsid w:val="001D5A24"/>
    <w:rsid w:val="001D5DBA"/>
    <w:rsid w:val="001D6B98"/>
    <w:rsid w:val="001E0AD5"/>
    <w:rsid w:val="001E109C"/>
    <w:rsid w:val="001E13E9"/>
    <w:rsid w:val="001E4156"/>
    <w:rsid w:val="001E4525"/>
    <w:rsid w:val="001E549E"/>
    <w:rsid w:val="001E649E"/>
    <w:rsid w:val="001E66D8"/>
    <w:rsid w:val="001E6BA6"/>
    <w:rsid w:val="001E6DF4"/>
    <w:rsid w:val="001E7CC3"/>
    <w:rsid w:val="001F0286"/>
    <w:rsid w:val="001F0EE9"/>
    <w:rsid w:val="001F130F"/>
    <w:rsid w:val="001F2303"/>
    <w:rsid w:val="001F2F06"/>
    <w:rsid w:val="001F46D7"/>
    <w:rsid w:val="001F4759"/>
    <w:rsid w:val="001F5003"/>
    <w:rsid w:val="001F57C1"/>
    <w:rsid w:val="002021EF"/>
    <w:rsid w:val="0020228E"/>
    <w:rsid w:val="002028E9"/>
    <w:rsid w:val="0020329C"/>
    <w:rsid w:val="00203C70"/>
    <w:rsid w:val="00204F03"/>
    <w:rsid w:val="00205088"/>
    <w:rsid w:val="002058D8"/>
    <w:rsid w:val="0020778D"/>
    <w:rsid w:val="00207BB8"/>
    <w:rsid w:val="00210B0A"/>
    <w:rsid w:val="00210FC0"/>
    <w:rsid w:val="0021154F"/>
    <w:rsid w:val="0021190D"/>
    <w:rsid w:val="00211E41"/>
    <w:rsid w:val="00213655"/>
    <w:rsid w:val="00213852"/>
    <w:rsid w:val="00215D46"/>
    <w:rsid w:val="00215F75"/>
    <w:rsid w:val="00216009"/>
    <w:rsid w:val="002165C3"/>
    <w:rsid w:val="002169FB"/>
    <w:rsid w:val="00216DFB"/>
    <w:rsid w:val="00217013"/>
    <w:rsid w:val="00217F8B"/>
    <w:rsid w:val="0022032E"/>
    <w:rsid w:val="00220C18"/>
    <w:rsid w:val="002216AE"/>
    <w:rsid w:val="00222419"/>
    <w:rsid w:val="00223DEF"/>
    <w:rsid w:val="002251FE"/>
    <w:rsid w:val="00225CE3"/>
    <w:rsid w:val="002266A1"/>
    <w:rsid w:val="0022783B"/>
    <w:rsid w:val="00227E04"/>
    <w:rsid w:val="00230C15"/>
    <w:rsid w:val="00235E7F"/>
    <w:rsid w:val="00236D06"/>
    <w:rsid w:val="0023756E"/>
    <w:rsid w:val="00237E65"/>
    <w:rsid w:val="00240AE0"/>
    <w:rsid w:val="002414D9"/>
    <w:rsid w:val="00241728"/>
    <w:rsid w:val="002427CF"/>
    <w:rsid w:val="00247A51"/>
    <w:rsid w:val="00250A20"/>
    <w:rsid w:val="00251394"/>
    <w:rsid w:val="002519EB"/>
    <w:rsid w:val="00251B99"/>
    <w:rsid w:val="0025224A"/>
    <w:rsid w:val="002535EE"/>
    <w:rsid w:val="00253802"/>
    <w:rsid w:val="00254073"/>
    <w:rsid w:val="0025414A"/>
    <w:rsid w:val="00255653"/>
    <w:rsid w:val="002568D4"/>
    <w:rsid w:val="00257DD5"/>
    <w:rsid w:val="00260106"/>
    <w:rsid w:val="00260A2E"/>
    <w:rsid w:val="002619CC"/>
    <w:rsid w:val="00262145"/>
    <w:rsid w:val="00264A70"/>
    <w:rsid w:val="0026744E"/>
    <w:rsid w:val="002705DF"/>
    <w:rsid w:val="002707F6"/>
    <w:rsid w:val="002710D9"/>
    <w:rsid w:val="00271810"/>
    <w:rsid w:val="00273100"/>
    <w:rsid w:val="00273536"/>
    <w:rsid w:val="00273FAB"/>
    <w:rsid w:val="0027504B"/>
    <w:rsid w:val="002752B7"/>
    <w:rsid w:val="00275E9A"/>
    <w:rsid w:val="002803D6"/>
    <w:rsid w:val="0028082C"/>
    <w:rsid w:val="0028093A"/>
    <w:rsid w:val="00280E59"/>
    <w:rsid w:val="002811AA"/>
    <w:rsid w:val="00281BD5"/>
    <w:rsid w:val="002821F8"/>
    <w:rsid w:val="00282DC2"/>
    <w:rsid w:val="00283218"/>
    <w:rsid w:val="00284C50"/>
    <w:rsid w:val="0028590A"/>
    <w:rsid w:val="00287E85"/>
    <w:rsid w:val="00290041"/>
    <w:rsid w:val="002926F0"/>
    <w:rsid w:val="002943BF"/>
    <w:rsid w:val="00295098"/>
    <w:rsid w:val="00297ED5"/>
    <w:rsid w:val="002A1049"/>
    <w:rsid w:val="002A1E12"/>
    <w:rsid w:val="002A29D3"/>
    <w:rsid w:val="002A4822"/>
    <w:rsid w:val="002A4EAF"/>
    <w:rsid w:val="002A5889"/>
    <w:rsid w:val="002A64B4"/>
    <w:rsid w:val="002A76C9"/>
    <w:rsid w:val="002A790E"/>
    <w:rsid w:val="002A7C56"/>
    <w:rsid w:val="002B05DC"/>
    <w:rsid w:val="002B12C5"/>
    <w:rsid w:val="002B1D72"/>
    <w:rsid w:val="002B1DF6"/>
    <w:rsid w:val="002B20E1"/>
    <w:rsid w:val="002B489D"/>
    <w:rsid w:val="002B593A"/>
    <w:rsid w:val="002B7398"/>
    <w:rsid w:val="002C0207"/>
    <w:rsid w:val="002C0E80"/>
    <w:rsid w:val="002C1854"/>
    <w:rsid w:val="002C1CE0"/>
    <w:rsid w:val="002C2526"/>
    <w:rsid w:val="002D0C7E"/>
    <w:rsid w:val="002D0EC2"/>
    <w:rsid w:val="002D2084"/>
    <w:rsid w:val="002D5217"/>
    <w:rsid w:val="002D5ED8"/>
    <w:rsid w:val="002D744F"/>
    <w:rsid w:val="002E1A2A"/>
    <w:rsid w:val="002E201C"/>
    <w:rsid w:val="002E2A5D"/>
    <w:rsid w:val="002E2A95"/>
    <w:rsid w:val="002E3077"/>
    <w:rsid w:val="002E354B"/>
    <w:rsid w:val="002E43DC"/>
    <w:rsid w:val="002E66E3"/>
    <w:rsid w:val="002E6A1B"/>
    <w:rsid w:val="002E6FF9"/>
    <w:rsid w:val="002F1BEC"/>
    <w:rsid w:val="002F1E9B"/>
    <w:rsid w:val="002F207A"/>
    <w:rsid w:val="002F22B0"/>
    <w:rsid w:val="002F240F"/>
    <w:rsid w:val="002F2766"/>
    <w:rsid w:val="002F31E5"/>
    <w:rsid w:val="002F3203"/>
    <w:rsid w:val="002F5C0C"/>
    <w:rsid w:val="002F7AFA"/>
    <w:rsid w:val="0030282B"/>
    <w:rsid w:val="00302D3A"/>
    <w:rsid w:val="0030370D"/>
    <w:rsid w:val="00305623"/>
    <w:rsid w:val="00310D94"/>
    <w:rsid w:val="00312019"/>
    <w:rsid w:val="0031458F"/>
    <w:rsid w:val="0031487F"/>
    <w:rsid w:val="003151FA"/>
    <w:rsid w:val="00315683"/>
    <w:rsid w:val="003167F9"/>
    <w:rsid w:val="00324349"/>
    <w:rsid w:val="00324646"/>
    <w:rsid w:val="003248A8"/>
    <w:rsid w:val="003259CF"/>
    <w:rsid w:val="00325C64"/>
    <w:rsid w:val="00325FB9"/>
    <w:rsid w:val="00330135"/>
    <w:rsid w:val="00331556"/>
    <w:rsid w:val="0033163D"/>
    <w:rsid w:val="00331680"/>
    <w:rsid w:val="0033241F"/>
    <w:rsid w:val="00334541"/>
    <w:rsid w:val="00336A4F"/>
    <w:rsid w:val="00341777"/>
    <w:rsid w:val="00341DF9"/>
    <w:rsid w:val="003424C6"/>
    <w:rsid w:val="00342A15"/>
    <w:rsid w:val="003452AE"/>
    <w:rsid w:val="00346BEB"/>
    <w:rsid w:val="003475B8"/>
    <w:rsid w:val="00347F7B"/>
    <w:rsid w:val="003506FD"/>
    <w:rsid w:val="0035096A"/>
    <w:rsid w:val="00351448"/>
    <w:rsid w:val="003529D1"/>
    <w:rsid w:val="003535A7"/>
    <w:rsid w:val="00353E29"/>
    <w:rsid w:val="00355016"/>
    <w:rsid w:val="00356124"/>
    <w:rsid w:val="00360167"/>
    <w:rsid w:val="0036089C"/>
    <w:rsid w:val="0036092B"/>
    <w:rsid w:val="0036112D"/>
    <w:rsid w:val="0036177F"/>
    <w:rsid w:val="00361797"/>
    <w:rsid w:val="00362979"/>
    <w:rsid w:val="00363C85"/>
    <w:rsid w:val="00363E92"/>
    <w:rsid w:val="0036442A"/>
    <w:rsid w:val="0036753F"/>
    <w:rsid w:val="003675E9"/>
    <w:rsid w:val="00367C82"/>
    <w:rsid w:val="00372C63"/>
    <w:rsid w:val="00374DA6"/>
    <w:rsid w:val="00375A9B"/>
    <w:rsid w:val="003765EF"/>
    <w:rsid w:val="00377B04"/>
    <w:rsid w:val="00377D28"/>
    <w:rsid w:val="00380100"/>
    <w:rsid w:val="00380C36"/>
    <w:rsid w:val="00381B86"/>
    <w:rsid w:val="00381D1C"/>
    <w:rsid w:val="00381E8D"/>
    <w:rsid w:val="00381EA3"/>
    <w:rsid w:val="00382240"/>
    <w:rsid w:val="003838D3"/>
    <w:rsid w:val="00383AFB"/>
    <w:rsid w:val="0038452B"/>
    <w:rsid w:val="00385E18"/>
    <w:rsid w:val="0038616A"/>
    <w:rsid w:val="003866CD"/>
    <w:rsid w:val="00386829"/>
    <w:rsid w:val="00387217"/>
    <w:rsid w:val="003874FC"/>
    <w:rsid w:val="0039097E"/>
    <w:rsid w:val="00391FE8"/>
    <w:rsid w:val="00392F78"/>
    <w:rsid w:val="00394790"/>
    <w:rsid w:val="003948B2"/>
    <w:rsid w:val="00395501"/>
    <w:rsid w:val="00396CDC"/>
    <w:rsid w:val="003974E9"/>
    <w:rsid w:val="0039778B"/>
    <w:rsid w:val="003A04C6"/>
    <w:rsid w:val="003A1FE4"/>
    <w:rsid w:val="003A228E"/>
    <w:rsid w:val="003A28F5"/>
    <w:rsid w:val="003A2E61"/>
    <w:rsid w:val="003A39D1"/>
    <w:rsid w:val="003A3C5B"/>
    <w:rsid w:val="003A3D9C"/>
    <w:rsid w:val="003A433F"/>
    <w:rsid w:val="003A73D9"/>
    <w:rsid w:val="003A7B46"/>
    <w:rsid w:val="003B1479"/>
    <w:rsid w:val="003B18E4"/>
    <w:rsid w:val="003B19B3"/>
    <w:rsid w:val="003B23FC"/>
    <w:rsid w:val="003B29AA"/>
    <w:rsid w:val="003B2E13"/>
    <w:rsid w:val="003B44DA"/>
    <w:rsid w:val="003B4A9B"/>
    <w:rsid w:val="003B5493"/>
    <w:rsid w:val="003B64EF"/>
    <w:rsid w:val="003B6D09"/>
    <w:rsid w:val="003B72C8"/>
    <w:rsid w:val="003B7F5B"/>
    <w:rsid w:val="003C179D"/>
    <w:rsid w:val="003C2894"/>
    <w:rsid w:val="003C3153"/>
    <w:rsid w:val="003C36A5"/>
    <w:rsid w:val="003C4A34"/>
    <w:rsid w:val="003C61C1"/>
    <w:rsid w:val="003C6456"/>
    <w:rsid w:val="003D13C8"/>
    <w:rsid w:val="003D3269"/>
    <w:rsid w:val="003D32C0"/>
    <w:rsid w:val="003D33E4"/>
    <w:rsid w:val="003D42A5"/>
    <w:rsid w:val="003D54B4"/>
    <w:rsid w:val="003D58B1"/>
    <w:rsid w:val="003D58E1"/>
    <w:rsid w:val="003D6F5D"/>
    <w:rsid w:val="003D7279"/>
    <w:rsid w:val="003D7D3B"/>
    <w:rsid w:val="003E0310"/>
    <w:rsid w:val="003E0605"/>
    <w:rsid w:val="003E11EE"/>
    <w:rsid w:val="003E1299"/>
    <w:rsid w:val="003E2AB1"/>
    <w:rsid w:val="003E3375"/>
    <w:rsid w:val="003E387E"/>
    <w:rsid w:val="003E38CC"/>
    <w:rsid w:val="003E3AAB"/>
    <w:rsid w:val="003E4953"/>
    <w:rsid w:val="003E67FA"/>
    <w:rsid w:val="003E68F2"/>
    <w:rsid w:val="003F0F8A"/>
    <w:rsid w:val="003F147B"/>
    <w:rsid w:val="003F1EAB"/>
    <w:rsid w:val="003F43DA"/>
    <w:rsid w:val="003F4912"/>
    <w:rsid w:val="003F5B3D"/>
    <w:rsid w:val="003F7753"/>
    <w:rsid w:val="00400493"/>
    <w:rsid w:val="00401A2A"/>
    <w:rsid w:val="00402740"/>
    <w:rsid w:val="00403831"/>
    <w:rsid w:val="00403AF0"/>
    <w:rsid w:val="0040400C"/>
    <w:rsid w:val="00404E77"/>
    <w:rsid w:val="00406685"/>
    <w:rsid w:val="00406FED"/>
    <w:rsid w:val="00411192"/>
    <w:rsid w:val="004120D2"/>
    <w:rsid w:val="0041348D"/>
    <w:rsid w:val="004134F2"/>
    <w:rsid w:val="00415369"/>
    <w:rsid w:val="00416050"/>
    <w:rsid w:val="0041657D"/>
    <w:rsid w:val="004171D0"/>
    <w:rsid w:val="004202E0"/>
    <w:rsid w:val="00420F01"/>
    <w:rsid w:val="004218F1"/>
    <w:rsid w:val="00421D58"/>
    <w:rsid w:val="0042257B"/>
    <w:rsid w:val="00422F55"/>
    <w:rsid w:val="004237A1"/>
    <w:rsid w:val="004242E2"/>
    <w:rsid w:val="0042548A"/>
    <w:rsid w:val="00425DFD"/>
    <w:rsid w:val="004261D6"/>
    <w:rsid w:val="00426B91"/>
    <w:rsid w:val="0042738C"/>
    <w:rsid w:val="004274CE"/>
    <w:rsid w:val="00427A2B"/>
    <w:rsid w:val="00430014"/>
    <w:rsid w:val="0043151F"/>
    <w:rsid w:val="00431BF7"/>
    <w:rsid w:val="004332F3"/>
    <w:rsid w:val="00433424"/>
    <w:rsid w:val="00435D8E"/>
    <w:rsid w:val="00440817"/>
    <w:rsid w:val="004436E1"/>
    <w:rsid w:val="004438B0"/>
    <w:rsid w:val="00443A55"/>
    <w:rsid w:val="004448D0"/>
    <w:rsid w:val="00445506"/>
    <w:rsid w:val="0045331F"/>
    <w:rsid w:val="004538C5"/>
    <w:rsid w:val="00454C0C"/>
    <w:rsid w:val="00455817"/>
    <w:rsid w:val="00455BE0"/>
    <w:rsid w:val="004566A8"/>
    <w:rsid w:val="0045687A"/>
    <w:rsid w:val="00456BFC"/>
    <w:rsid w:val="00456C48"/>
    <w:rsid w:val="00460697"/>
    <w:rsid w:val="00461E6D"/>
    <w:rsid w:val="004624A8"/>
    <w:rsid w:val="00462A2E"/>
    <w:rsid w:val="00465193"/>
    <w:rsid w:val="00466451"/>
    <w:rsid w:val="00466947"/>
    <w:rsid w:val="00467FF4"/>
    <w:rsid w:val="0047079C"/>
    <w:rsid w:val="00470F86"/>
    <w:rsid w:val="00471546"/>
    <w:rsid w:val="004719F8"/>
    <w:rsid w:val="004721B5"/>
    <w:rsid w:val="00473345"/>
    <w:rsid w:val="00473841"/>
    <w:rsid w:val="00474477"/>
    <w:rsid w:val="004749AA"/>
    <w:rsid w:val="00477214"/>
    <w:rsid w:val="00477EB2"/>
    <w:rsid w:val="004805BC"/>
    <w:rsid w:val="00482448"/>
    <w:rsid w:val="004827B1"/>
    <w:rsid w:val="004840A3"/>
    <w:rsid w:val="004848D0"/>
    <w:rsid w:val="004859DC"/>
    <w:rsid w:val="0048614F"/>
    <w:rsid w:val="0048623A"/>
    <w:rsid w:val="00486681"/>
    <w:rsid w:val="00486785"/>
    <w:rsid w:val="00486F37"/>
    <w:rsid w:val="00486FE9"/>
    <w:rsid w:val="00493A6A"/>
    <w:rsid w:val="00494298"/>
    <w:rsid w:val="004947A4"/>
    <w:rsid w:val="00495CB5"/>
    <w:rsid w:val="00496098"/>
    <w:rsid w:val="00496432"/>
    <w:rsid w:val="0049793D"/>
    <w:rsid w:val="00497EB1"/>
    <w:rsid w:val="004A3E11"/>
    <w:rsid w:val="004A4914"/>
    <w:rsid w:val="004A5439"/>
    <w:rsid w:val="004B0CE3"/>
    <w:rsid w:val="004B13BC"/>
    <w:rsid w:val="004B5080"/>
    <w:rsid w:val="004B6891"/>
    <w:rsid w:val="004C0C8D"/>
    <w:rsid w:val="004C3364"/>
    <w:rsid w:val="004C5403"/>
    <w:rsid w:val="004C6967"/>
    <w:rsid w:val="004C6E40"/>
    <w:rsid w:val="004D0114"/>
    <w:rsid w:val="004D01C9"/>
    <w:rsid w:val="004D15E6"/>
    <w:rsid w:val="004D2DDB"/>
    <w:rsid w:val="004D314C"/>
    <w:rsid w:val="004D32AF"/>
    <w:rsid w:val="004D77F1"/>
    <w:rsid w:val="004E0B26"/>
    <w:rsid w:val="004E1E49"/>
    <w:rsid w:val="004E2D4C"/>
    <w:rsid w:val="004E35CE"/>
    <w:rsid w:val="004E3884"/>
    <w:rsid w:val="004E3C55"/>
    <w:rsid w:val="004E6104"/>
    <w:rsid w:val="004F1853"/>
    <w:rsid w:val="004F1AD5"/>
    <w:rsid w:val="004F1D7A"/>
    <w:rsid w:val="004F3B13"/>
    <w:rsid w:val="004F5BA1"/>
    <w:rsid w:val="00500094"/>
    <w:rsid w:val="00500C5B"/>
    <w:rsid w:val="00501231"/>
    <w:rsid w:val="00506A95"/>
    <w:rsid w:val="0050726D"/>
    <w:rsid w:val="005074C2"/>
    <w:rsid w:val="00507735"/>
    <w:rsid w:val="00511717"/>
    <w:rsid w:val="00511873"/>
    <w:rsid w:val="00512489"/>
    <w:rsid w:val="005127AE"/>
    <w:rsid w:val="00512E37"/>
    <w:rsid w:val="0051360E"/>
    <w:rsid w:val="00514043"/>
    <w:rsid w:val="00514805"/>
    <w:rsid w:val="00515859"/>
    <w:rsid w:val="00515D69"/>
    <w:rsid w:val="00515E6E"/>
    <w:rsid w:val="005179A9"/>
    <w:rsid w:val="0052044A"/>
    <w:rsid w:val="00520E1E"/>
    <w:rsid w:val="00520FE9"/>
    <w:rsid w:val="00521662"/>
    <w:rsid w:val="0052342A"/>
    <w:rsid w:val="00523FF2"/>
    <w:rsid w:val="00524C6C"/>
    <w:rsid w:val="0052519F"/>
    <w:rsid w:val="005258E9"/>
    <w:rsid w:val="00525DB9"/>
    <w:rsid w:val="00527796"/>
    <w:rsid w:val="0052786A"/>
    <w:rsid w:val="00530A09"/>
    <w:rsid w:val="00531E66"/>
    <w:rsid w:val="00532511"/>
    <w:rsid w:val="00536193"/>
    <w:rsid w:val="00537D7F"/>
    <w:rsid w:val="005412CE"/>
    <w:rsid w:val="00541C92"/>
    <w:rsid w:val="0054375C"/>
    <w:rsid w:val="00544776"/>
    <w:rsid w:val="005451CF"/>
    <w:rsid w:val="0054602B"/>
    <w:rsid w:val="00546598"/>
    <w:rsid w:val="00552266"/>
    <w:rsid w:val="005523C6"/>
    <w:rsid w:val="005547EB"/>
    <w:rsid w:val="00555CFC"/>
    <w:rsid w:val="005563F2"/>
    <w:rsid w:val="00556481"/>
    <w:rsid w:val="00556489"/>
    <w:rsid w:val="00556C88"/>
    <w:rsid w:val="005572C7"/>
    <w:rsid w:val="00557A99"/>
    <w:rsid w:val="005609E7"/>
    <w:rsid w:val="00560B8B"/>
    <w:rsid w:val="00560CC2"/>
    <w:rsid w:val="00561850"/>
    <w:rsid w:val="00562186"/>
    <w:rsid w:val="00562654"/>
    <w:rsid w:val="005626B6"/>
    <w:rsid w:val="005640C1"/>
    <w:rsid w:val="005647FA"/>
    <w:rsid w:val="005666CF"/>
    <w:rsid w:val="0056677C"/>
    <w:rsid w:val="00566992"/>
    <w:rsid w:val="00566ACF"/>
    <w:rsid w:val="00567E1F"/>
    <w:rsid w:val="00570119"/>
    <w:rsid w:val="0057046B"/>
    <w:rsid w:val="00571F78"/>
    <w:rsid w:val="00571FBF"/>
    <w:rsid w:val="005732C5"/>
    <w:rsid w:val="00574558"/>
    <w:rsid w:val="00574D84"/>
    <w:rsid w:val="005767E3"/>
    <w:rsid w:val="005779BF"/>
    <w:rsid w:val="00580FBF"/>
    <w:rsid w:val="0058313B"/>
    <w:rsid w:val="00583C25"/>
    <w:rsid w:val="00583FDE"/>
    <w:rsid w:val="00585CAB"/>
    <w:rsid w:val="00585D5B"/>
    <w:rsid w:val="00587C53"/>
    <w:rsid w:val="00587F40"/>
    <w:rsid w:val="005905F4"/>
    <w:rsid w:val="005912A4"/>
    <w:rsid w:val="005916BB"/>
    <w:rsid w:val="0059256C"/>
    <w:rsid w:val="00592860"/>
    <w:rsid w:val="00593C23"/>
    <w:rsid w:val="00593D81"/>
    <w:rsid w:val="0059577B"/>
    <w:rsid w:val="00596ADF"/>
    <w:rsid w:val="005973DB"/>
    <w:rsid w:val="00597D66"/>
    <w:rsid w:val="005A0EE1"/>
    <w:rsid w:val="005A2839"/>
    <w:rsid w:val="005A4207"/>
    <w:rsid w:val="005A4AE3"/>
    <w:rsid w:val="005A678E"/>
    <w:rsid w:val="005A691A"/>
    <w:rsid w:val="005A76BA"/>
    <w:rsid w:val="005B1444"/>
    <w:rsid w:val="005B1493"/>
    <w:rsid w:val="005B1A5A"/>
    <w:rsid w:val="005B37B9"/>
    <w:rsid w:val="005B387C"/>
    <w:rsid w:val="005B444A"/>
    <w:rsid w:val="005B4592"/>
    <w:rsid w:val="005B4DB6"/>
    <w:rsid w:val="005B5A18"/>
    <w:rsid w:val="005B6701"/>
    <w:rsid w:val="005B687E"/>
    <w:rsid w:val="005B75FF"/>
    <w:rsid w:val="005C1A88"/>
    <w:rsid w:val="005C2AC6"/>
    <w:rsid w:val="005C4615"/>
    <w:rsid w:val="005C464D"/>
    <w:rsid w:val="005C524A"/>
    <w:rsid w:val="005C547C"/>
    <w:rsid w:val="005C563B"/>
    <w:rsid w:val="005C5C78"/>
    <w:rsid w:val="005C6175"/>
    <w:rsid w:val="005C6EDD"/>
    <w:rsid w:val="005D0702"/>
    <w:rsid w:val="005D345C"/>
    <w:rsid w:val="005D3539"/>
    <w:rsid w:val="005D3D82"/>
    <w:rsid w:val="005D6822"/>
    <w:rsid w:val="005D6C26"/>
    <w:rsid w:val="005D7AEB"/>
    <w:rsid w:val="005E07B2"/>
    <w:rsid w:val="005E1FEE"/>
    <w:rsid w:val="005E226D"/>
    <w:rsid w:val="005E2A17"/>
    <w:rsid w:val="005E382B"/>
    <w:rsid w:val="005E4DF2"/>
    <w:rsid w:val="005E55A6"/>
    <w:rsid w:val="005E601D"/>
    <w:rsid w:val="005E6072"/>
    <w:rsid w:val="005E60C7"/>
    <w:rsid w:val="005F112C"/>
    <w:rsid w:val="005F226E"/>
    <w:rsid w:val="005F30D0"/>
    <w:rsid w:val="0060081F"/>
    <w:rsid w:val="00600CF8"/>
    <w:rsid w:val="0060127E"/>
    <w:rsid w:val="00601A5B"/>
    <w:rsid w:val="006021F5"/>
    <w:rsid w:val="00602FAE"/>
    <w:rsid w:val="00603025"/>
    <w:rsid w:val="00604816"/>
    <w:rsid w:val="00605211"/>
    <w:rsid w:val="00605CA8"/>
    <w:rsid w:val="00607EEC"/>
    <w:rsid w:val="00607FCC"/>
    <w:rsid w:val="00610056"/>
    <w:rsid w:val="00610512"/>
    <w:rsid w:val="00610A72"/>
    <w:rsid w:val="00612BC7"/>
    <w:rsid w:val="00613011"/>
    <w:rsid w:val="00613439"/>
    <w:rsid w:val="00613600"/>
    <w:rsid w:val="006162ED"/>
    <w:rsid w:val="00620CD9"/>
    <w:rsid w:val="00621339"/>
    <w:rsid w:val="0062144F"/>
    <w:rsid w:val="00621483"/>
    <w:rsid w:val="006214F5"/>
    <w:rsid w:val="006231D5"/>
    <w:rsid w:val="0062375A"/>
    <w:rsid w:val="00623EF7"/>
    <w:rsid w:val="006248DF"/>
    <w:rsid w:val="00625C0E"/>
    <w:rsid w:val="00626902"/>
    <w:rsid w:val="00631505"/>
    <w:rsid w:val="00631B24"/>
    <w:rsid w:val="00632B0A"/>
    <w:rsid w:val="00634E5C"/>
    <w:rsid w:val="00636EB6"/>
    <w:rsid w:val="0063779D"/>
    <w:rsid w:val="006400A4"/>
    <w:rsid w:val="006405FF"/>
    <w:rsid w:val="00640B89"/>
    <w:rsid w:val="006410D8"/>
    <w:rsid w:val="006416DC"/>
    <w:rsid w:val="0064200F"/>
    <w:rsid w:val="0064475B"/>
    <w:rsid w:val="00646E68"/>
    <w:rsid w:val="006510A3"/>
    <w:rsid w:val="00651F69"/>
    <w:rsid w:val="006522A8"/>
    <w:rsid w:val="00653105"/>
    <w:rsid w:val="0065317C"/>
    <w:rsid w:val="00653A39"/>
    <w:rsid w:val="006567CB"/>
    <w:rsid w:val="00657107"/>
    <w:rsid w:val="00660FF5"/>
    <w:rsid w:val="006613F2"/>
    <w:rsid w:val="00663D89"/>
    <w:rsid w:val="00663F81"/>
    <w:rsid w:val="006649A4"/>
    <w:rsid w:val="006651E7"/>
    <w:rsid w:val="0066553E"/>
    <w:rsid w:val="006708D4"/>
    <w:rsid w:val="00670998"/>
    <w:rsid w:val="006715D0"/>
    <w:rsid w:val="00674785"/>
    <w:rsid w:val="00677721"/>
    <w:rsid w:val="006815FC"/>
    <w:rsid w:val="0068231C"/>
    <w:rsid w:val="00682882"/>
    <w:rsid w:val="00683A2A"/>
    <w:rsid w:val="00683CFA"/>
    <w:rsid w:val="00683EC2"/>
    <w:rsid w:val="00686F85"/>
    <w:rsid w:val="0069003E"/>
    <w:rsid w:val="0069228D"/>
    <w:rsid w:val="00692824"/>
    <w:rsid w:val="00692B3D"/>
    <w:rsid w:val="006932F3"/>
    <w:rsid w:val="00693485"/>
    <w:rsid w:val="0069394B"/>
    <w:rsid w:val="00693FC2"/>
    <w:rsid w:val="006947DE"/>
    <w:rsid w:val="00694AF9"/>
    <w:rsid w:val="0069644F"/>
    <w:rsid w:val="006976C2"/>
    <w:rsid w:val="006A0650"/>
    <w:rsid w:val="006A0835"/>
    <w:rsid w:val="006A1008"/>
    <w:rsid w:val="006A106D"/>
    <w:rsid w:val="006A157F"/>
    <w:rsid w:val="006A1E72"/>
    <w:rsid w:val="006A2397"/>
    <w:rsid w:val="006A2A06"/>
    <w:rsid w:val="006A3389"/>
    <w:rsid w:val="006A43E3"/>
    <w:rsid w:val="006A5E69"/>
    <w:rsid w:val="006A6744"/>
    <w:rsid w:val="006A6B2B"/>
    <w:rsid w:val="006A777F"/>
    <w:rsid w:val="006B0F71"/>
    <w:rsid w:val="006B2538"/>
    <w:rsid w:val="006B27CA"/>
    <w:rsid w:val="006B2E1B"/>
    <w:rsid w:val="006B3196"/>
    <w:rsid w:val="006B3251"/>
    <w:rsid w:val="006B3393"/>
    <w:rsid w:val="006B3E71"/>
    <w:rsid w:val="006B3FBA"/>
    <w:rsid w:val="006B6CFB"/>
    <w:rsid w:val="006B7CA9"/>
    <w:rsid w:val="006C0D19"/>
    <w:rsid w:val="006C1564"/>
    <w:rsid w:val="006C1EFA"/>
    <w:rsid w:val="006C28EA"/>
    <w:rsid w:val="006C2DE2"/>
    <w:rsid w:val="006C343F"/>
    <w:rsid w:val="006C41C6"/>
    <w:rsid w:val="006C44AD"/>
    <w:rsid w:val="006C674F"/>
    <w:rsid w:val="006D0C33"/>
    <w:rsid w:val="006D1326"/>
    <w:rsid w:val="006D1881"/>
    <w:rsid w:val="006D4DC9"/>
    <w:rsid w:val="006D55D3"/>
    <w:rsid w:val="006D598C"/>
    <w:rsid w:val="006D5A50"/>
    <w:rsid w:val="006D66B1"/>
    <w:rsid w:val="006E009C"/>
    <w:rsid w:val="006E057C"/>
    <w:rsid w:val="006E1EA3"/>
    <w:rsid w:val="006E3129"/>
    <w:rsid w:val="006E49D3"/>
    <w:rsid w:val="006E52F2"/>
    <w:rsid w:val="006E5C52"/>
    <w:rsid w:val="006E636C"/>
    <w:rsid w:val="006F1D73"/>
    <w:rsid w:val="006F2E41"/>
    <w:rsid w:val="006F3610"/>
    <w:rsid w:val="006F4CB4"/>
    <w:rsid w:val="006F54A1"/>
    <w:rsid w:val="006F56A0"/>
    <w:rsid w:val="006F7560"/>
    <w:rsid w:val="00700F52"/>
    <w:rsid w:val="007013C3"/>
    <w:rsid w:val="007015F5"/>
    <w:rsid w:val="00702C61"/>
    <w:rsid w:val="00703A6F"/>
    <w:rsid w:val="00705397"/>
    <w:rsid w:val="00705F1B"/>
    <w:rsid w:val="00706BE8"/>
    <w:rsid w:val="00707B1B"/>
    <w:rsid w:val="00711AF4"/>
    <w:rsid w:val="00716CFA"/>
    <w:rsid w:val="007205DD"/>
    <w:rsid w:val="00720A95"/>
    <w:rsid w:val="007211DA"/>
    <w:rsid w:val="007213A0"/>
    <w:rsid w:val="00722236"/>
    <w:rsid w:val="00723183"/>
    <w:rsid w:val="0072328C"/>
    <w:rsid w:val="00725122"/>
    <w:rsid w:val="007272DB"/>
    <w:rsid w:val="00730B5E"/>
    <w:rsid w:val="00731C38"/>
    <w:rsid w:val="00732396"/>
    <w:rsid w:val="007329A1"/>
    <w:rsid w:val="00732CFB"/>
    <w:rsid w:val="0073543C"/>
    <w:rsid w:val="00735784"/>
    <w:rsid w:val="0073718C"/>
    <w:rsid w:val="007373B1"/>
    <w:rsid w:val="00737406"/>
    <w:rsid w:val="00737CFB"/>
    <w:rsid w:val="00740B6A"/>
    <w:rsid w:val="00741234"/>
    <w:rsid w:val="007424FE"/>
    <w:rsid w:val="00742CE9"/>
    <w:rsid w:val="0074310E"/>
    <w:rsid w:val="007452E3"/>
    <w:rsid w:val="007459A5"/>
    <w:rsid w:val="0074611A"/>
    <w:rsid w:val="00746C43"/>
    <w:rsid w:val="00746D82"/>
    <w:rsid w:val="00746EFA"/>
    <w:rsid w:val="00752974"/>
    <w:rsid w:val="0075598E"/>
    <w:rsid w:val="00756BBB"/>
    <w:rsid w:val="00757D1E"/>
    <w:rsid w:val="00760B3D"/>
    <w:rsid w:val="00761414"/>
    <w:rsid w:val="0076292F"/>
    <w:rsid w:val="0076305F"/>
    <w:rsid w:val="00764339"/>
    <w:rsid w:val="00764BE0"/>
    <w:rsid w:val="007653B2"/>
    <w:rsid w:val="00765E7E"/>
    <w:rsid w:val="0076759F"/>
    <w:rsid w:val="00767BEE"/>
    <w:rsid w:val="00770070"/>
    <w:rsid w:val="0077017D"/>
    <w:rsid w:val="0077055D"/>
    <w:rsid w:val="0077056A"/>
    <w:rsid w:val="00771021"/>
    <w:rsid w:val="00772F3D"/>
    <w:rsid w:val="00774BB5"/>
    <w:rsid w:val="007756E4"/>
    <w:rsid w:val="007757FE"/>
    <w:rsid w:val="00776C47"/>
    <w:rsid w:val="00777213"/>
    <w:rsid w:val="00783E5D"/>
    <w:rsid w:val="00785589"/>
    <w:rsid w:val="007856E5"/>
    <w:rsid w:val="00786659"/>
    <w:rsid w:val="0078773A"/>
    <w:rsid w:val="00790865"/>
    <w:rsid w:val="00791AD5"/>
    <w:rsid w:val="00791F4B"/>
    <w:rsid w:val="007925E1"/>
    <w:rsid w:val="00793295"/>
    <w:rsid w:val="0079395C"/>
    <w:rsid w:val="007944AB"/>
    <w:rsid w:val="007946B3"/>
    <w:rsid w:val="0079510C"/>
    <w:rsid w:val="00795FF6"/>
    <w:rsid w:val="007A1046"/>
    <w:rsid w:val="007A1894"/>
    <w:rsid w:val="007A1E6B"/>
    <w:rsid w:val="007A2585"/>
    <w:rsid w:val="007A3500"/>
    <w:rsid w:val="007A3B72"/>
    <w:rsid w:val="007A4ABF"/>
    <w:rsid w:val="007A5A70"/>
    <w:rsid w:val="007A5FAD"/>
    <w:rsid w:val="007A634E"/>
    <w:rsid w:val="007A687D"/>
    <w:rsid w:val="007A6A64"/>
    <w:rsid w:val="007B0AF5"/>
    <w:rsid w:val="007B3937"/>
    <w:rsid w:val="007B73B9"/>
    <w:rsid w:val="007B7AE3"/>
    <w:rsid w:val="007B7FCA"/>
    <w:rsid w:val="007C27B5"/>
    <w:rsid w:val="007C3544"/>
    <w:rsid w:val="007C3948"/>
    <w:rsid w:val="007C3B52"/>
    <w:rsid w:val="007C55FA"/>
    <w:rsid w:val="007C5A50"/>
    <w:rsid w:val="007C60D3"/>
    <w:rsid w:val="007C6EBD"/>
    <w:rsid w:val="007C72B4"/>
    <w:rsid w:val="007C768C"/>
    <w:rsid w:val="007C7B27"/>
    <w:rsid w:val="007D0FDF"/>
    <w:rsid w:val="007D1A9C"/>
    <w:rsid w:val="007D2104"/>
    <w:rsid w:val="007D3EAE"/>
    <w:rsid w:val="007D4045"/>
    <w:rsid w:val="007D4313"/>
    <w:rsid w:val="007D5804"/>
    <w:rsid w:val="007D6098"/>
    <w:rsid w:val="007E032F"/>
    <w:rsid w:val="007E0E22"/>
    <w:rsid w:val="007E0F9B"/>
    <w:rsid w:val="007E104A"/>
    <w:rsid w:val="007E1909"/>
    <w:rsid w:val="007E1C5D"/>
    <w:rsid w:val="007E2E20"/>
    <w:rsid w:val="007E323F"/>
    <w:rsid w:val="007E37B3"/>
    <w:rsid w:val="007E5D76"/>
    <w:rsid w:val="007E603F"/>
    <w:rsid w:val="007E7D8C"/>
    <w:rsid w:val="007F0702"/>
    <w:rsid w:val="007F1361"/>
    <w:rsid w:val="007F1BE4"/>
    <w:rsid w:val="007F2565"/>
    <w:rsid w:val="007F366C"/>
    <w:rsid w:val="007F3B2C"/>
    <w:rsid w:val="007F6969"/>
    <w:rsid w:val="007F6BA6"/>
    <w:rsid w:val="007F73B2"/>
    <w:rsid w:val="007F7950"/>
    <w:rsid w:val="00800E42"/>
    <w:rsid w:val="00801A50"/>
    <w:rsid w:val="00801ACB"/>
    <w:rsid w:val="0080282B"/>
    <w:rsid w:val="00806402"/>
    <w:rsid w:val="00807721"/>
    <w:rsid w:val="00810BC6"/>
    <w:rsid w:val="00811394"/>
    <w:rsid w:val="008139A3"/>
    <w:rsid w:val="00817005"/>
    <w:rsid w:val="008172FD"/>
    <w:rsid w:val="0081748D"/>
    <w:rsid w:val="008178B4"/>
    <w:rsid w:val="0082109C"/>
    <w:rsid w:val="00821D79"/>
    <w:rsid w:val="00823E45"/>
    <w:rsid w:val="00825211"/>
    <w:rsid w:val="00825BAB"/>
    <w:rsid w:val="00826382"/>
    <w:rsid w:val="00826516"/>
    <w:rsid w:val="00826D36"/>
    <w:rsid w:val="0083027D"/>
    <w:rsid w:val="008308D4"/>
    <w:rsid w:val="0083223C"/>
    <w:rsid w:val="00833626"/>
    <w:rsid w:val="0083449B"/>
    <w:rsid w:val="0083553B"/>
    <w:rsid w:val="00836B22"/>
    <w:rsid w:val="00843A35"/>
    <w:rsid w:val="00844135"/>
    <w:rsid w:val="00844815"/>
    <w:rsid w:val="00844F03"/>
    <w:rsid w:val="00845D4F"/>
    <w:rsid w:val="00847646"/>
    <w:rsid w:val="0085116B"/>
    <w:rsid w:val="008519E3"/>
    <w:rsid w:val="00854722"/>
    <w:rsid w:val="00856A98"/>
    <w:rsid w:val="00857D75"/>
    <w:rsid w:val="00862147"/>
    <w:rsid w:val="00863BD2"/>
    <w:rsid w:val="00864258"/>
    <w:rsid w:val="00865B9C"/>
    <w:rsid w:val="008660B5"/>
    <w:rsid w:val="00866B12"/>
    <w:rsid w:val="00867053"/>
    <w:rsid w:val="00871124"/>
    <w:rsid w:val="00873482"/>
    <w:rsid w:val="00873501"/>
    <w:rsid w:val="0087393A"/>
    <w:rsid w:val="00874AD8"/>
    <w:rsid w:val="00874DA1"/>
    <w:rsid w:val="00876F2C"/>
    <w:rsid w:val="00877990"/>
    <w:rsid w:val="00880BA0"/>
    <w:rsid w:val="0088352D"/>
    <w:rsid w:val="00890043"/>
    <w:rsid w:val="00890EA2"/>
    <w:rsid w:val="00891ACE"/>
    <w:rsid w:val="00892364"/>
    <w:rsid w:val="008924FB"/>
    <w:rsid w:val="008925DF"/>
    <w:rsid w:val="008933C3"/>
    <w:rsid w:val="00895AE4"/>
    <w:rsid w:val="00896588"/>
    <w:rsid w:val="008966CA"/>
    <w:rsid w:val="0089682F"/>
    <w:rsid w:val="0089771F"/>
    <w:rsid w:val="008A2FB9"/>
    <w:rsid w:val="008A3560"/>
    <w:rsid w:val="008A50B1"/>
    <w:rsid w:val="008A5BB0"/>
    <w:rsid w:val="008A6240"/>
    <w:rsid w:val="008A7B49"/>
    <w:rsid w:val="008B1297"/>
    <w:rsid w:val="008B31FE"/>
    <w:rsid w:val="008B414C"/>
    <w:rsid w:val="008B4297"/>
    <w:rsid w:val="008B45CD"/>
    <w:rsid w:val="008B5121"/>
    <w:rsid w:val="008B5584"/>
    <w:rsid w:val="008B5B3D"/>
    <w:rsid w:val="008B66F4"/>
    <w:rsid w:val="008B6BAD"/>
    <w:rsid w:val="008C00C0"/>
    <w:rsid w:val="008C0636"/>
    <w:rsid w:val="008C07C2"/>
    <w:rsid w:val="008C0D40"/>
    <w:rsid w:val="008C2B50"/>
    <w:rsid w:val="008C5C05"/>
    <w:rsid w:val="008C6B3E"/>
    <w:rsid w:val="008D1A5B"/>
    <w:rsid w:val="008D1B20"/>
    <w:rsid w:val="008D2380"/>
    <w:rsid w:val="008D5082"/>
    <w:rsid w:val="008D6D32"/>
    <w:rsid w:val="008D7A22"/>
    <w:rsid w:val="008D7E60"/>
    <w:rsid w:val="008E1909"/>
    <w:rsid w:val="008E1D9C"/>
    <w:rsid w:val="008E21D2"/>
    <w:rsid w:val="008E33C6"/>
    <w:rsid w:val="008E3C7C"/>
    <w:rsid w:val="008E4325"/>
    <w:rsid w:val="008E58C5"/>
    <w:rsid w:val="008E5F8E"/>
    <w:rsid w:val="008E6A11"/>
    <w:rsid w:val="008E772F"/>
    <w:rsid w:val="008E7EEA"/>
    <w:rsid w:val="008F15B7"/>
    <w:rsid w:val="008F1B37"/>
    <w:rsid w:val="008F221C"/>
    <w:rsid w:val="008F3B96"/>
    <w:rsid w:val="008F4D5C"/>
    <w:rsid w:val="008F669D"/>
    <w:rsid w:val="008F76CB"/>
    <w:rsid w:val="008F7BE0"/>
    <w:rsid w:val="00900194"/>
    <w:rsid w:val="00900F7F"/>
    <w:rsid w:val="00900F82"/>
    <w:rsid w:val="00901DDA"/>
    <w:rsid w:val="009024FE"/>
    <w:rsid w:val="0090275C"/>
    <w:rsid w:val="00903952"/>
    <w:rsid w:val="00903D0E"/>
    <w:rsid w:val="00904269"/>
    <w:rsid w:val="009063E4"/>
    <w:rsid w:val="00906EA0"/>
    <w:rsid w:val="00907AEA"/>
    <w:rsid w:val="00907D1E"/>
    <w:rsid w:val="009102C3"/>
    <w:rsid w:val="00911DFD"/>
    <w:rsid w:val="0091220D"/>
    <w:rsid w:val="0091238A"/>
    <w:rsid w:val="00912FF8"/>
    <w:rsid w:val="00917385"/>
    <w:rsid w:val="009202D2"/>
    <w:rsid w:val="0092035F"/>
    <w:rsid w:val="00920D0A"/>
    <w:rsid w:val="009241CE"/>
    <w:rsid w:val="0092610A"/>
    <w:rsid w:val="009263BF"/>
    <w:rsid w:val="00927DC1"/>
    <w:rsid w:val="00930735"/>
    <w:rsid w:val="00931F77"/>
    <w:rsid w:val="00932C1A"/>
    <w:rsid w:val="00934DBC"/>
    <w:rsid w:val="0093552A"/>
    <w:rsid w:val="00935AA6"/>
    <w:rsid w:val="00937189"/>
    <w:rsid w:val="00937921"/>
    <w:rsid w:val="00940193"/>
    <w:rsid w:val="009405C5"/>
    <w:rsid w:val="009406E3"/>
    <w:rsid w:val="00941719"/>
    <w:rsid w:val="009423AD"/>
    <w:rsid w:val="00943D1D"/>
    <w:rsid w:val="009478AD"/>
    <w:rsid w:val="00951A0B"/>
    <w:rsid w:val="00954080"/>
    <w:rsid w:val="009545C6"/>
    <w:rsid w:val="009564E4"/>
    <w:rsid w:val="009570A1"/>
    <w:rsid w:val="00962C8F"/>
    <w:rsid w:val="00963ABD"/>
    <w:rsid w:val="009646B0"/>
    <w:rsid w:val="00965342"/>
    <w:rsid w:val="00973425"/>
    <w:rsid w:val="00974809"/>
    <w:rsid w:val="00974F45"/>
    <w:rsid w:val="0097558E"/>
    <w:rsid w:val="00976D4E"/>
    <w:rsid w:val="009817DC"/>
    <w:rsid w:val="00981F9D"/>
    <w:rsid w:val="0098234C"/>
    <w:rsid w:val="009826D0"/>
    <w:rsid w:val="009827F0"/>
    <w:rsid w:val="00982814"/>
    <w:rsid w:val="00983367"/>
    <w:rsid w:val="00986815"/>
    <w:rsid w:val="0098712D"/>
    <w:rsid w:val="00987272"/>
    <w:rsid w:val="00990EAC"/>
    <w:rsid w:val="009917E5"/>
    <w:rsid w:val="009959C4"/>
    <w:rsid w:val="00997AF9"/>
    <w:rsid w:val="00997DF8"/>
    <w:rsid w:val="009A13BD"/>
    <w:rsid w:val="009A15F5"/>
    <w:rsid w:val="009A36B3"/>
    <w:rsid w:val="009A3723"/>
    <w:rsid w:val="009A3E2E"/>
    <w:rsid w:val="009A411D"/>
    <w:rsid w:val="009A631E"/>
    <w:rsid w:val="009B07C0"/>
    <w:rsid w:val="009B0E10"/>
    <w:rsid w:val="009B1BF2"/>
    <w:rsid w:val="009B1E2B"/>
    <w:rsid w:val="009B56AB"/>
    <w:rsid w:val="009B657C"/>
    <w:rsid w:val="009C0D22"/>
    <w:rsid w:val="009C1E80"/>
    <w:rsid w:val="009C4077"/>
    <w:rsid w:val="009C578D"/>
    <w:rsid w:val="009C57CE"/>
    <w:rsid w:val="009C5BC7"/>
    <w:rsid w:val="009C6080"/>
    <w:rsid w:val="009C7745"/>
    <w:rsid w:val="009C7775"/>
    <w:rsid w:val="009C7D57"/>
    <w:rsid w:val="009C7E50"/>
    <w:rsid w:val="009D24D7"/>
    <w:rsid w:val="009D2B7E"/>
    <w:rsid w:val="009D2DDF"/>
    <w:rsid w:val="009D5786"/>
    <w:rsid w:val="009D6557"/>
    <w:rsid w:val="009D7BA9"/>
    <w:rsid w:val="009E0504"/>
    <w:rsid w:val="009E2CD3"/>
    <w:rsid w:val="009E3AC8"/>
    <w:rsid w:val="009E439D"/>
    <w:rsid w:val="009E4635"/>
    <w:rsid w:val="009E4682"/>
    <w:rsid w:val="009E47B4"/>
    <w:rsid w:val="009E4F3F"/>
    <w:rsid w:val="009E54A3"/>
    <w:rsid w:val="009E678B"/>
    <w:rsid w:val="009E6F51"/>
    <w:rsid w:val="009E7910"/>
    <w:rsid w:val="009F356E"/>
    <w:rsid w:val="009F3794"/>
    <w:rsid w:val="009F3F7C"/>
    <w:rsid w:val="009F4E5E"/>
    <w:rsid w:val="009F5A70"/>
    <w:rsid w:val="009F5C3E"/>
    <w:rsid w:val="009F6880"/>
    <w:rsid w:val="009F7004"/>
    <w:rsid w:val="00A027DD"/>
    <w:rsid w:val="00A04949"/>
    <w:rsid w:val="00A05C66"/>
    <w:rsid w:val="00A05F10"/>
    <w:rsid w:val="00A06269"/>
    <w:rsid w:val="00A068A8"/>
    <w:rsid w:val="00A0696B"/>
    <w:rsid w:val="00A07E1C"/>
    <w:rsid w:val="00A10025"/>
    <w:rsid w:val="00A10FD5"/>
    <w:rsid w:val="00A11DCD"/>
    <w:rsid w:val="00A12248"/>
    <w:rsid w:val="00A1625A"/>
    <w:rsid w:val="00A16400"/>
    <w:rsid w:val="00A17155"/>
    <w:rsid w:val="00A2036B"/>
    <w:rsid w:val="00A20981"/>
    <w:rsid w:val="00A214B5"/>
    <w:rsid w:val="00A224B9"/>
    <w:rsid w:val="00A225B1"/>
    <w:rsid w:val="00A23624"/>
    <w:rsid w:val="00A23809"/>
    <w:rsid w:val="00A245AF"/>
    <w:rsid w:val="00A24D40"/>
    <w:rsid w:val="00A26771"/>
    <w:rsid w:val="00A26CF8"/>
    <w:rsid w:val="00A273B9"/>
    <w:rsid w:val="00A27F70"/>
    <w:rsid w:val="00A32E98"/>
    <w:rsid w:val="00A33F54"/>
    <w:rsid w:val="00A34328"/>
    <w:rsid w:val="00A35A46"/>
    <w:rsid w:val="00A36DA3"/>
    <w:rsid w:val="00A37334"/>
    <w:rsid w:val="00A37417"/>
    <w:rsid w:val="00A407B4"/>
    <w:rsid w:val="00A41386"/>
    <w:rsid w:val="00A4154E"/>
    <w:rsid w:val="00A415DB"/>
    <w:rsid w:val="00A422BB"/>
    <w:rsid w:val="00A429C7"/>
    <w:rsid w:val="00A461C0"/>
    <w:rsid w:val="00A47484"/>
    <w:rsid w:val="00A508F1"/>
    <w:rsid w:val="00A52181"/>
    <w:rsid w:val="00A5447C"/>
    <w:rsid w:val="00A54E00"/>
    <w:rsid w:val="00A55F50"/>
    <w:rsid w:val="00A57F2F"/>
    <w:rsid w:val="00A62D4C"/>
    <w:rsid w:val="00A62EAB"/>
    <w:rsid w:val="00A63106"/>
    <w:rsid w:val="00A63477"/>
    <w:rsid w:val="00A65CCD"/>
    <w:rsid w:val="00A65F0E"/>
    <w:rsid w:val="00A71D85"/>
    <w:rsid w:val="00A72489"/>
    <w:rsid w:val="00A72F01"/>
    <w:rsid w:val="00A74A4D"/>
    <w:rsid w:val="00A74F14"/>
    <w:rsid w:val="00A75099"/>
    <w:rsid w:val="00A759F4"/>
    <w:rsid w:val="00A760F7"/>
    <w:rsid w:val="00A76742"/>
    <w:rsid w:val="00A800F0"/>
    <w:rsid w:val="00A81D71"/>
    <w:rsid w:val="00A82B4D"/>
    <w:rsid w:val="00A834EB"/>
    <w:rsid w:val="00A84BBC"/>
    <w:rsid w:val="00A84DDD"/>
    <w:rsid w:val="00A900C3"/>
    <w:rsid w:val="00A902C1"/>
    <w:rsid w:val="00A91EB6"/>
    <w:rsid w:val="00A93D0E"/>
    <w:rsid w:val="00A9406D"/>
    <w:rsid w:val="00A9593D"/>
    <w:rsid w:val="00A95CFD"/>
    <w:rsid w:val="00A96130"/>
    <w:rsid w:val="00AA09B7"/>
    <w:rsid w:val="00AA0F10"/>
    <w:rsid w:val="00AA15A4"/>
    <w:rsid w:val="00AA1722"/>
    <w:rsid w:val="00AA2940"/>
    <w:rsid w:val="00AB1FDD"/>
    <w:rsid w:val="00AB2D23"/>
    <w:rsid w:val="00AB3020"/>
    <w:rsid w:val="00AB3040"/>
    <w:rsid w:val="00AB3540"/>
    <w:rsid w:val="00AB36DC"/>
    <w:rsid w:val="00AB3A8D"/>
    <w:rsid w:val="00AB3C85"/>
    <w:rsid w:val="00AB4C86"/>
    <w:rsid w:val="00AB5CB5"/>
    <w:rsid w:val="00AB6244"/>
    <w:rsid w:val="00AB6A38"/>
    <w:rsid w:val="00AB714B"/>
    <w:rsid w:val="00AB780C"/>
    <w:rsid w:val="00AC0F02"/>
    <w:rsid w:val="00AC16EF"/>
    <w:rsid w:val="00AC289C"/>
    <w:rsid w:val="00AC2920"/>
    <w:rsid w:val="00AC31A0"/>
    <w:rsid w:val="00AC44B7"/>
    <w:rsid w:val="00AC5B0F"/>
    <w:rsid w:val="00AC5F46"/>
    <w:rsid w:val="00AC701C"/>
    <w:rsid w:val="00AC7730"/>
    <w:rsid w:val="00AD0A08"/>
    <w:rsid w:val="00AD117B"/>
    <w:rsid w:val="00AD13EF"/>
    <w:rsid w:val="00AD43FE"/>
    <w:rsid w:val="00AD4E28"/>
    <w:rsid w:val="00AE012E"/>
    <w:rsid w:val="00AE0EE1"/>
    <w:rsid w:val="00AE2673"/>
    <w:rsid w:val="00AE4F0D"/>
    <w:rsid w:val="00AE5A37"/>
    <w:rsid w:val="00AE60F7"/>
    <w:rsid w:val="00AF1AC0"/>
    <w:rsid w:val="00AF6596"/>
    <w:rsid w:val="00AF78E6"/>
    <w:rsid w:val="00AF7C1A"/>
    <w:rsid w:val="00AF7D62"/>
    <w:rsid w:val="00AF7E25"/>
    <w:rsid w:val="00B0086C"/>
    <w:rsid w:val="00B0333B"/>
    <w:rsid w:val="00B033C4"/>
    <w:rsid w:val="00B033F3"/>
    <w:rsid w:val="00B03C09"/>
    <w:rsid w:val="00B05686"/>
    <w:rsid w:val="00B101C8"/>
    <w:rsid w:val="00B1021E"/>
    <w:rsid w:val="00B107D2"/>
    <w:rsid w:val="00B11832"/>
    <w:rsid w:val="00B147A6"/>
    <w:rsid w:val="00B14B12"/>
    <w:rsid w:val="00B14C7F"/>
    <w:rsid w:val="00B15EB9"/>
    <w:rsid w:val="00B1665B"/>
    <w:rsid w:val="00B2006F"/>
    <w:rsid w:val="00B212AC"/>
    <w:rsid w:val="00B21AD2"/>
    <w:rsid w:val="00B223E9"/>
    <w:rsid w:val="00B2252F"/>
    <w:rsid w:val="00B227B2"/>
    <w:rsid w:val="00B22B13"/>
    <w:rsid w:val="00B22FC9"/>
    <w:rsid w:val="00B23BCE"/>
    <w:rsid w:val="00B244DC"/>
    <w:rsid w:val="00B2561F"/>
    <w:rsid w:val="00B25C51"/>
    <w:rsid w:val="00B26929"/>
    <w:rsid w:val="00B27A19"/>
    <w:rsid w:val="00B27C14"/>
    <w:rsid w:val="00B30E62"/>
    <w:rsid w:val="00B30EAE"/>
    <w:rsid w:val="00B3122C"/>
    <w:rsid w:val="00B31DD4"/>
    <w:rsid w:val="00B33CD7"/>
    <w:rsid w:val="00B344B9"/>
    <w:rsid w:val="00B34942"/>
    <w:rsid w:val="00B34A11"/>
    <w:rsid w:val="00B40ECE"/>
    <w:rsid w:val="00B41F06"/>
    <w:rsid w:val="00B425B1"/>
    <w:rsid w:val="00B42C96"/>
    <w:rsid w:val="00B4302F"/>
    <w:rsid w:val="00B43119"/>
    <w:rsid w:val="00B445C8"/>
    <w:rsid w:val="00B44C07"/>
    <w:rsid w:val="00B45DFE"/>
    <w:rsid w:val="00B46E8F"/>
    <w:rsid w:val="00B47B8E"/>
    <w:rsid w:val="00B53A67"/>
    <w:rsid w:val="00B5402F"/>
    <w:rsid w:val="00B5498F"/>
    <w:rsid w:val="00B55AC5"/>
    <w:rsid w:val="00B55D9F"/>
    <w:rsid w:val="00B60827"/>
    <w:rsid w:val="00B616D3"/>
    <w:rsid w:val="00B620BD"/>
    <w:rsid w:val="00B62173"/>
    <w:rsid w:val="00B62854"/>
    <w:rsid w:val="00B64D19"/>
    <w:rsid w:val="00B663D4"/>
    <w:rsid w:val="00B6644E"/>
    <w:rsid w:val="00B66A95"/>
    <w:rsid w:val="00B66E66"/>
    <w:rsid w:val="00B71BA0"/>
    <w:rsid w:val="00B72B76"/>
    <w:rsid w:val="00B74582"/>
    <w:rsid w:val="00B75141"/>
    <w:rsid w:val="00B7584A"/>
    <w:rsid w:val="00B76E9F"/>
    <w:rsid w:val="00B80595"/>
    <w:rsid w:val="00B816C4"/>
    <w:rsid w:val="00B836B5"/>
    <w:rsid w:val="00B836F8"/>
    <w:rsid w:val="00B83C43"/>
    <w:rsid w:val="00B83D5C"/>
    <w:rsid w:val="00B84E4F"/>
    <w:rsid w:val="00B85261"/>
    <w:rsid w:val="00B85854"/>
    <w:rsid w:val="00B85968"/>
    <w:rsid w:val="00B85B61"/>
    <w:rsid w:val="00B90F86"/>
    <w:rsid w:val="00B914BC"/>
    <w:rsid w:val="00B9225F"/>
    <w:rsid w:val="00B9348A"/>
    <w:rsid w:val="00B9382A"/>
    <w:rsid w:val="00B93880"/>
    <w:rsid w:val="00B944E2"/>
    <w:rsid w:val="00B94B2A"/>
    <w:rsid w:val="00B9588A"/>
    <w:rsid w:val="00B97248"/>
    <w:rsid w:val="00BA1AF0"/>
    <w:rsid w:val="00BA2E24"/>
    <w:rsid w:val="00BA344B"/>
    <w:rsid w:val="00BA4FEB"/>
    <w:rsid w:val="00BA6783"/>
    <w:rsid w:val="00BA6C2A"/>
    <w:rsid w:val="00BA6DB8"/>
    <w:rsid w:val="00BB040E"/>
    <w:rsid w:val="00BB052D"/>
    <w:rsid w:val="00BB0B6F"/>
    <w:rsid w:val="00BB0E77"/>
    <w:rsid w:val="00BB2572"/>
    <w:rsid w:val="00BB271E"/>
    <w:rsid w:val="00BB282C"/>
    <w:rsid w:val="00BB3FF1"/>
    <w:rsid w:val="00BB42CF"/>
    <w:rsid w:val="00BB48B2"/>
    <w:rsid w:val="00BB4B99"/>
    <w:rsid w:val="00BB4D85"/>
    <w:rsid w:val="00BB6EA2"/>
    <w:rsid w:val="00BC0373"/>
    <w:rsid w:val="00BC070D"/>
    <w:rsid w:val="00BC0858"/>
    <w:rsid w:val="00BC133C"/>
    <w:rsid w:val="00BC2784"/>
    <w:rsid w:val="00BC3B59"/>
    <w:rsid w:val="00BC44D5"/>
    <w:rsid w:val="00BC5181"/>
    <w:rsid w:val="00BC632D"/>
    <w:rsid w:val="00BD0188"/>
    <w:rsid w:val="00BD065C"/>
    <w:rsid w:val="00BD07D9"/>
    <w:rsid w:val="00BD142F"/>
    <w:rsid w:val="00BD1C30"/>
    <w:rsid w:val="00BD21EF"/>
    <w:rsid w:val="00BD66D2"/>
    <w:rsid w:val="00BE0946"/>
    <w:rsid w:val="00BE2592"/>
    <w:rsid w:val="00BE6C28"/>
    <w:rsid w:val="00BE7B63"/>
    <w:rsid w:val="00BF0286"/>
    <w:rsid w:val="00BF2FC7"/>
    <w:rsid w:val="00BF4079"/>
    <w:rsid w:val="00BF407C"/>
    <w:rsid w:val="00BF465A"/>
    <w:rsid w:val="00BF54C0"/>
    <w:rsid w:val="00BF570C"/>
    <w:rsid w:val="00BF591B"/>
    <w:rsid w:val="00BF63E7"/>
    <w:rsid w:val="00BF71DB"/>
    <w:rsid w:val="00C02FF6"/>
    <w:rsid w:val="00C03532"/>
    <w:rsid w:val="00C03594"/>
    <w:rsid w:val="00C03B3B"/>
    <w:rsid w:val="00C048A3"/>
    <w:rsid w:val="00C05236"/>
    <w:rsid w:val="00C05AD0"/>
    <w:rsid w:val="00C05FE6"/>
    <w:rsid w:val="00C065F0"/>
    <w:rsid w:val="00C0701F"/>
    <w:rsid w:val="00C070C8"/>
    <w:rsid w:val="00C07525"/>
    <w:rsid w:val="00C10FF3"/>
    <w:rsid w:val="00C11188"/>
    <w:rsid w:val="00C13420"/>
    <w:rsid w:val="00C14DA6"/>
    <w:rsid w:val="00C15C52"/>
    <w:rsid w:val="00C207A5"/>
    <w:rsid w:val="00C21927"/>
    <w:rsid w:val="00C23D90"/>
    <w:rsid w:val="00C26937"/>
    <w:rsid w:val="00C26B0B"/>
    <w:rsid w:val="00C26B88"/>
    <w:rsid w:val="00C273F6"/>
    <w:rsid w:val="00C27F78"/>
    <w:rsid w:val="00C305E8"/>
    <w:rsid w:val="00C3138A"/>
    <w:rsid w:val="00C33333"/>
    <w:rsid w:val="00C33D59"/>
    <w:rsid w:val="00C33EF8"/>
    <w:rsid w:val="00C34A20"/>
    <w:rsid w:val="00C359AC"/>
    <w:rsid w:val="00C36565"/>
    <w:rsid w:val="00C40706"/>
    <w:rsid w:val="00C4154F"/>
    <w:rsid w:val="00C41B7B"/>
    <w:rsid w:val="00C42328"/>
    <w:rsid w:val="00C42541"/>
    <w:rsid w:val="00C430F5"/>
    <w:rsid w:val="00C45010"/>
    <w:rsid w:val="00C5103F"/>
    <w:rsid w:val="00C5154B"/>
    <w:rsid w:val="00C52801"/>
    <w:rsid w:val="00C54BDB"/>
    <w:rsid w:val="00C551ED"/>
    <w:rsid w:val="00C55C2E"/>
    <w:rsid w:val="00C55F4F"/>
    <w:rsid w:val="00C603D6"/>
    <w:rsid w:val="00C6260F"/>
    <w:rsid w:val="00C64171"/>
    <w:rsid w:val="00C648D8"/>
    <w:rsid w:val="00C64BEC"/>
    <w:rsid w:val="00C64DA4"/>
    <w:rsid w:val="00C654AD"/>
    <w:rsid w:val="00C67732"/>
    <w:rsid w:val="00C67DD4"/>
    <w:rsid w:val="00C70682"/>
    <w:rsid w:val="00C70AAB"/>
    <w:rsid w:val="00C70B96"/>
    <w:rsid w:val="00C727E6"/>
    <w:rsid w:val="00C728C1"/>
    <w:rsid w:val="00C730E0"/>
    <w:rsid w:val="00C75B7B"/>
    <w:rsid w:val="00C80E87"/>
    <w:rsid w:val="00C816A4"/>
    <w:rsid w:val="00C81F83"/>
    <w:rsid w:val="00C82008"/>
    <w:rsid w:val="00C82458"/>
    <w:rsid w:val="00C8348C"/>
    <w:rsid w:val="00C83DAC"/>
    <w:rsid w:val="00C8554B"/>
    <w:rsid w:val="00C869D9"/>
    <w:rsid w:val="00C90526"/>
    <w:rsid w:val="00C9096A"/>
    <w:rsid w:val="00C915C9"/>
    <w:rsid w:val="00C91FB3"/>
    <w:rsid w:val="00C92CEE"/>
    <w:rsid w:val="00C93274"/>
    <w:rsid w:val="00C968C7"/>
    <w:rsid w:val="00CA0A8E"/>
    <w:rsid w:val="00CA3190"/>
    <w:rsid w:val="00CA7289"/>
    <w:rsid w:val="00CA74C8"/>
    <w:rsid w:val="00CA7CF0"/>
    <w:rsid w:val="00CB00B6"/>
    <w:rsid w:val="00CB0A41"/>
    <w:rsid w:val="00CB28D2"/>
    <w:rsid w:val="00CB3F88"/>
    <w:rsid w:val="00CB4CE2"/>
    <w:rsid w:val="00CB58CD"/>
    <w:rsid w:val="00CB7482"/>
    <w:rsid w:val="00CB7486"/>
    <w:rsid w:val="00CB7B43"/>
    <w:rsid w:val="00CC08FE"/>
    <w:rsid w:val="00CC256F"/>
    <w:rsid w:val="00CC3F13"/>
    <w:rsid w:val="00CC5078"/>
    <w:rsid w:val="00CC790C"/>
    <w:rsid w:val="00CD0567"/>
    <w:rsid w:val="00CD118D"/>
    <w:rsid w:val="00CD1770"/>
    <w:rsid w:val="00CD18B8"/>
    <w:rsid w:val="00CD5A0E"/>
    <w:rsid w:val="00CE04AB"/>
    <w:rsid w:val="00CE0870"/>
    <w:rsid w:val="00CE1211"/>
    <w:rsid w:val="00CE1A7B"/>
    <w:rsid w:val="00CE2CF6"/>
    <w:rsid w:val="00CE2F33"/>
    <w:rsid w:val="00CE2FB3"/>
    <w:rsid w:val="00CE300E"/>
    <w:rsid w:val="00CE33E7"/>
    <w:rsid w:val="00CE4F8D"/>
    <w:rsid w:val="00CE6B90"/>
    <w:rsid w:val="00CF3BAE"/>
    <w:rsid w:val="00CF40CD"/>
    <w:rsid w:val="00CF4F44"/>
    <w:rsid w:val="00D00848"/>
    <w:rsid w:val="00D00A9E"/>
    <w:rsid w:val="00D00BAF"/>
    <w:rsid w:val="00D01A22"/>
    <w:rsid w:val="00D03B96"/>
    <w:rsid w:val="00D06120"/>
    <w:rsid w:val="00D07008"/>
    <w:rsid w:val="00D071A9"/>
    <w:rsid w:val="00D07E34"/>
    <w:rsid w:val="00D11B40"/>
    <w:rsid w:val="00D1295E"/>
    <w:rsid w:val="00D12FBE"/>
    <w:rsid w:val="00D14232"/>
    <w:rsid w:val="00D14EF7"/>
    <w:rsid w:val="00D15310"/>
    <w:rsid w:val="00D15488"/>
    <w:rsid w:val="00D156A1"/>
    <w:rsid w:val="00D161DC"/>
    <w:rsid w:val="00D16D83"/>
    <w:rsid w:val="00D17503"/>
    <w:rsid w:val="00D21581"/>
    <w:rsid w:val="00D2158F"/>
    <w:rsid w:val="00D2174B"/>
    <w:rsid w:val="00D232BB"/>
    <w:rsid w:val="00D25644"/>
    <w:rsid w:val="00D258CC"/>
    <w:rsid w:val="00D2609F"/>
    <w:rsid w:val="00D27749"/>
    <w:rsid w:val="00D305E2"/>
    <w:rsid w:val="00D30DF8"/>
    <w:rsid w:val="00D33DD7"/>
    <w:rsid w:val="00D34CC3"/>
    <w:rsid w:val="00D350AA"/>
    <w:rsid w:val="00D364A8"/>
    <w:rsid w:val="00D37FA4"/>
    <w:rsid w:val="00D40F66"/>
    <w:rsid w:val="00D42D84"/>
    <w:rsid w:val="00D431E4"/>
    <w:rsid w:val="00D444A4"/>
    <w:rsid w:val="00D444E3"/>
    <w:rsid w:val="00D45A35"/>
    <w:rsid w:val="00D45BDB"/>
    <w:rsid w:val="00D466F5"/>
    <w:rsid w:val="00D472C4"/>
    <w:rsid w:val="00D475FB"/>
    <w:rsid w:val="00D479BD"/>
    <w:rsid w:val="00D5188E"/>
    <w:rsid w:val="00D52144"/>
    <w:rsid w:val="00D53529"/>
    <w:rsid w:val="00D538C2"/>
    <w:rsid w:val="00D54F81"/>
    <w:rsid w:val="00D553D4"/>
    <w:rsid w:val="00D56B3F"/>
    <w:rsid w:val="00D56C51"/>
    <w:rsid w:val="00D61100"/>
    <w:rsid w:val="00D62258"/>
    <w:rsid w:val="00D63212"/>
    <w:rsid w:val="00D6339F"/>
    <w:rsid w:val="00D636D2"/>
    <w:rsid w:val="00D64450"/>
    <w:rsid w:val="00D644E5"/>
    <w:rsid w:val="00D6513A"/>
    <w:rsid w:val="00D6566D"/>
    <w:rsid w:val="00D70843"/>
    <w:rsid w:val="00D73472"/>
    <w:rsid w:val="00D736E8"/>
    <w:rsid w:val="00D74405"/>
    <w:rsid w:val="00D75818"/>
    <w:rsid w:val="00D759A2"/>
    <w:rsid w:val="00D7651D"/>
    <w:rsid w:val="00D76D92"/>
    <w:rsid w:val="00D83256"/>
    <w:rsid w:val="00D84082"/>
    <w:rsid w:val="00D84B77"/>
    <w:rsid w:val="00D855D2"/>
    <w:rsid w:val="00D85F24"/>
    <w:rsid w:val="00D86FC1"/>
    <w:rsid w:val="00D874BE"/>
    <w:rsid w:val="00D91AFD"/>
    <w:rsid w:val="00D9248F"/>
    <w:rsid w:val="00D931E2"/>
    <w:rsid w:val="00D93A8F"/>
    <w:rsid w:val="00DA01A4"/>
    <w:rsid w:val="00DA397C"/>
    <w:rsid w:val="00DA39A9"/>
    <w:rsid w:val="00DA482E"/>
    <w:rsid w:val="00DA5002"/>
    <w:rsid w:val="00DA56BB"/>
    <w:rsid w:val="00DA5DC4"/>
    <w:rsid w:val="00DA62F7"/>
    <w:rsid w:val="00DA6960"/>
    <w:rsid w:val="00DA7200"/>
    <w:rsid w:val="00DB49AA"/>
    <w:rsid w:val="00DC138C"/>
    <w:rsid w:val="00DC172E"/>
    <w:rsid w:val="00DC1772"/>
    <w:rsid w:val="00DC27EA"/>
    <w:rsid w:val="00DC396C"/>
    <w:rsid w:val="00DC3DE4"/>
    <w:rsid w:val="00DC6660"/>
    <w:rsid w:val="00DC6F4E"/>
    <w:rsid w:val="00DC78E2"/>
    <w:rsid w:val="00DC7B64"/>
    <w:rsid w:val="00DD1E60"/>
    <w:rsid w:val="00DD22F2"/>
    <w:rsid w:val="00DD26F5"/>
    <w:rsid w:val="00DD4D13"/>
    <w:rsid w:val="00DE031B"/>
    <w:rsid w:val="00DE1221"/>
    <w:rsid w:val="00DE1A18"/>
    <w:rsid w:val="00DE2200"/>
    <w:rsid w:val="00DE39BD"/>
    <w:rsid w:val="00DE51F2"/>
    <w:rsid w:val="00DE5BB9"/>
    <w:rsid w:val="00DE6295"/>
    <w:rsid w:val="00DE64C9"/>
    <w:rsid w:val="00DE65BF"/>
    <w:rsid w:val="00DE76C1"/>
    <w:rsid w:val="00DF43D7"/>
    <w:rsid w:val="00DF562E"/>
    <w:rsid w:val="00DF7014"/>
    <w:rsid w:val="00DF7325"/>
    <w:rsid w:val="00E00614"/>
    <w:rsid w:val="00E01BEB"/>
    <w:rsid w:val="00E01EF5"/>
    <w:rsid w:val="00E02565"/>
    <w:rsid w:val="00E025DA"/>
    <w:rsid w:val="00E0263B"/>
    <w:rsid w:val="00E04B89"/>
    <w:rsid w:val="00E05DE2"/>
    <w:rsid w:val="00E05E9A"/>
    <w:rsid w:val="00E07240"/>
    <w:rsid w:val="00E105A2"/>
    <w:rsid w:val="00E10769"/>
    <w:rsid w:val="00E11548"/>
    <w:rsid w:val="00E21E15"/>
    <w:rsid w:val="00E2450C"/>
    <w:rsid w:val="00E24BD1"/>
    <w:rsid w:val="00E24F13"/>
    <w:rsid w:val="00E258EA"/>
    <w:rsid w:val="00E2598F"/>
    <w:rsid w:val="00E2753A"/>
    <w:rsid w:val="00E30049"/>
    <w:rsid w:val="00E30CBE"/>
    <w:rsid w:val="00E32AC4"/>
    <w:rsid w:val="00E337B2"/>
    <w:rsid w:val="00E3382B"/>
    <w:rsid w:val="00E3494F"/>
    <w:rsid w:val="00E358C6"/>
    <w:rsid w:val="00E370B4"/>
    <w:rsid w:val="00E41041"/>
    <w:rsid w:val="00E42705"/>
    <w:rsid w:val="00E42F84"/>
    <w:rsid w:val="00E44340"/>
    <w:rsid w:val="00E4559F"/>
    <w:rsid w:val="00E45671"/>
    <w:rsid w:val="00E46332"/>
    <w:rsid w:val="00E509BD"/>
    <w:rsid w:val="00E512BD"/>
    <w:rsid w:val="00E521FF"/>
    <w:rsid w:val="00E52EB4"/>
    <w:rsid w:val="00E54C91"/>
    <w:rsid w:val="00E54D0A"/>
    <w:rsid w:val="00E55314"/>
    <w:rsid w:val="00E55E07"/>
    <w:rsid w:val="00E565EC"/>
    <w:rsid w:val="00E566CC"/>
    <w:rsid w:val="00E579D7"/>
    <w:rsid w:val="00E6028E"/>
    <w:rsid w:val="00E60539"/>
    <w:rsid w:val="00E60AD9"/>
    <w:rsid w:val="00E61292"/>
    <w:rsid w:val="00E61AF4"/>
    <w:rsid w:val="00E61CFA"/>
    <w:rsid w:val="00E61E91"/>
    <w:rsid w:val="00E64AF6"/>
    <w:rsid w:val="00E660CF"/>
    <w:rsid w:val="00E710E8"/>
    <w:rsid w:val="00E73650"/>
    <w:rsid w:val="00E7435C"/>
    <w:rsid w:val="00E7540A"/>
    <w:rsid w:val="00E77170"/>
    <w:rsid w:val="00E80348"/>
    <w:rsid w:val="00E81AFF"/>
    <w:rsid w:val="00E829E7"/>
    <w:rsid w:val="00E833E9"/>
    <w:rsid w:val="00E83451"/>
    <w:rsid w:val="00E84AAD"/>
    <w:rsid w:val="00E854F4"/>
    <w:rsid w:val="00E90C36"/>
    <w:rsid w:val="00E91396"/>
    <w:rsid w:val="00E91582"/>
    <w:rsid w:val="00E919F8"/>
    <w:rsid w:val="00E938C4"/>
    <w:rsid w:val="00E9476D"/>
    <w:rsid w:val="00E96665"/>
    <w:rsid w:val="00EA203D"/>
    <w:rsid w:val="00EA33C1"/>
    <w:rsid w:val="00EA54ED"/>
    <w:rsid w:val="00EA5D89"/>
    <w:rsid w:val="00EA5DC0"/>
    <w:rsid w:val="00EA6D80"/>
    <w:rsid w:val="00EA74C8"/>
    <w:rsid w:val="00EA798E"/>
    <w:rsid w:val="00EB0142"/>
    <w:rsid w:val="00EB0941"/>
    <w:rsid w:val="00EB35C7"/>
    <w:rsid w:val="00EB5030"/>
    <w:rsid w:val="00EB5142"/>
    <w:rsid w:val="00EB711F"/>
    <w:rsid w:val="00EC04B6"/>
    <w:rsid w:val="00EC0752"/>
    <w:rsid w:val="00EC2433"/>
    <w:rsid w:val="00EC275B"/>
    <w:rsid w:val="00EC2A64"/>
    <w:rsid w:val="00EC2EAC"/>
    <w:rsid w:val="00EC3844"/>
    <w:rsid w:val="00EC4700"/>
    <w:rsid w:val="00EC4817"/>
    <w:rsid w:val="00EC5877"/>
    <w:rsid w:val="00EC5BF9"/>
    <w:rsid w:val="00EC5FCD"/>
    <w:rsid w:val="00EC7602"/>
    <w:rsid w:val="00ED3F59"/>
    <w:rsid w:val="00ED4202"/>
    <w:rsid w:val="00ED6F83"/>
    <w:rsid w:val="00EE2067"/>
    <w:rsid w:val="00EE4AA6"/>
    <w:rsid w:val="00EE4F7B"/>
    <w:rsid w:val="00EE568D"/>
    <w:rsid w:val="00EE6D72"/>
    <w:rsid w:val="00EF0500"/>
    <w:rsid w:val="00EF6109"/>
    <w:rsid w:val="00EF769B"/>
    <w:rsid w:val="00EF7A04"/>
    <w:rsid w:val="00F00EA0"/>
    <w:rsid w:val="00F00EA8"/>
    <w:rsid w:val="00F024E8"/>
    <w:rsid w:val="00F028C4"/>
    <w:rsid w:val="00F03133"/>
    <w:rsid w:val="00F04393"/>
    <w:rsid w:val="00F06C94"/>
    <w:rsid w:val="00F07179"/>
    <w:rsid w:val="00F10365"/>
    <w:rsid w:val="00F108CE"/>
    <w:rsid w:val="00F11B4E"/>
    <w:rsid w:val="00F12E6C"/>
    <w:rsid w:val="00F14A83"/>
    <w:rsid w:val="00F201BF"/>
    <w:rsid w:val="00F20E29"/>
    <w:rsid w:val="00F21871"/>
    <w:rsid w:val="00F30701"/>
    <w:rsid w:val="00F30AAD"/>
    <w:rsid w:val="00F30B2A"/>
    <w:rsid w:val="00F319AF"/>
    <w:rsid w:val="00F32481"/>
    <w:rsid w:val="00F325AD"/>
    <w:rsid w:val="00F334BD"/>
    <w:rsid w:val="00F33E7A"/>
    <w:rsid w:val="00F34D2D"/>
    <w:rsid w:val="00F35FA2"/>
    <w:rsid w:val="00F361F4"/>
    <w:rsid w:val="00F3644C"/>
    <w:rsid w:val="00F37352"/>
    <w:rsid w:val="00F37C76"/>
    <w:rsid w:val="00F40038"/>
    <w:rsid w:val="00F40832"/>
    <w:rsid w:val="00F41166"/>
    <w:rsid w:val="00F428D4"/>
    <w:rsid w:val="00F445ED"/>
    <w:rsid w:val="00F44FD0"/>
    <w:rsid w:val="00F46203"/>
    <w:rsid w:val="00F4645A"/>
    <w:rsid w:val="00F4658A"/>
    <w:rsid w:val="00F46D99"/>
    <w:rsid w:val="00F471EA"/>
    <w:rsid w:val="00F50CE4"/>
    <w:rsid w:val="00F5266B"/>
    <w:rsid w:val="00F52678"/>
    <w:rsid w:val="00F52715"/>
    <w:rsid w:val="00F53E6D"/>
    <w:rsid w:val="00F54C9F"/>
    <w:rsid w:val="00F55DE1"/>
    <w:rsid w:val="00F601BF"/>
    <w:rsid w:val="00F614E9"/>
    <w:rsid w:val="00F63297"/>
    <w:rsid w:val="00F64AD9"/>
    <w:rsid w:val="00F663C2"/>
    <w:rsid w:val="00F674C0"/>
    <w:rsid w:val="00F7106F"/>
    <w:rsid w:val="00F71980"/>
    <w:rsid w:val="00F722C0"/>
    <w:rsid w:val="00F72994"/>
    <w:rsid w:val="00F74185"/>
    <w:rsid w:val="00F74D60"/>
    <w:rsid w:val="00F75836"/>
    <w:rsid w:val="00F75E21"/>
    <w:rsid w:val="00F76DBA"/>
    <w:rsid w:val="00F77906"/>
    <w:rsid w:val="00F80E35"/>
    <w:rsid w:val="00F851F8"/>
    <w:rsid w:val="00F860EB"/>
    <w:rsid w:val="00F8633E"/>
    <w:rsid w:val="00F9027E"/>
    <w:rsid w:val="00F912AD"/>
    <w:rsid w:val="00F92D15"/>
    <w:rsid w:val="00F9657B"/>
    <w:rsid w:val="00F96EC8"/>
    <w:rsid w:val="00FA0EFA"/>
    <w:rsid w:val="00FA215E"/>
    <w:rsid w:val="00FA2D0C"/>
    <w:rsid w:val="00FA68AF"/>
    <w:rsid w:val="00FA6A81"/>
    <w:rsid w:val="00FA6E7F"/>
    <w:rsid w:val="00FA7046"/>
    <w:rsid w:val="00FB22FB"/>
    <w:rsid w:val="00FB29A8"/>
    <w:rsid w:val="00FB52F4"/>
    <w:rsid w:val="00FB5D1D"/>
    <w:rsid w:val="00FB7462"/>
    <w:rsid w:val="00FB7F6A"/>
    <w:rsid w:val="00FC0926"/>
    <w:rsid w:val="00FC323F"/>
    <w:rsid w:val="00FC44B0"/>
    <w:rsid w:val="00FC4A40"/>
    <w:rsid w:val="00FC76EF"/>
    <w:rsid w:val="00FC7796"/>
    <w:rsid w:val="00FC7A2C"/>
    <w:rsid w:val="00FD0C58"/>
    <w:rsid w:val="00FD1AF3"/>
    <w:rsid w:val="00FD2E99"/>
    <w:rsid w:val="00FD34A8"/>
    <w:rsid w:val="00FD35E0"/>
    <w:rsid w:val="00FD43D4"/>
    <w:rsid w:val="00FD48A0"/>
    <w:rsid w:val="00FD6A16"/>
    <w:rsid w:val="00FD7223"/>
    <w:rsid w:val="00FE141A"/>
    <w:rsid w:val="00FE2600"/>
    <w:rsid w:val="00FE2AF1"/>
    <w:rsid w:val="00FE2CF8"/>
    <w:rsid w:val="00FE3C90"/>
    <w:rsid w:val="00FE43C8"/>
    <w:rsid w:val="00FE76BD"/>
    <w:rsid w:val="00FF0121"/>
    <w:rsid w:val="00FF217F"/>
    <w:rsid w:val="00FF223D"/>
    <w:rsid w:val="00FF2742"/>
    <w:rsid w:val="00FF368D"/>
    <w:rsid w:val="00FF3A04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80193D"/>
  <w15:docId w15:val="{30BD5365-F24C-44CE-856C-732CBB4B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4E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F024E8"/>
    <w:pPr>
      <w:keepNext/>
      <w:jc w:val="center"/>
      <w:outlineLvl w:val="0"/>
    </w:pPr>
    <w:rPr>
      <w:rFonts w:cs="Simplified Arabic"/>
      <w:b/>
      <w:bCs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F024E8"/>
    <w:pPr>
      <w:keepNext/>
      <w:jc w:val="lowKashida"/>
      <w:outlineLvl w:val="1"/>
    </w:pPr>
    <w:rPr>
      <w:rFonts w:cs="Simplified Arabic"/>
      <w:b/>
      <w:bCs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601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24E8"/>
    <w:pPr>
      <w:keepNext/>
      <w:jc w:val="center"/>
      <w:outlineLvl w:val="3"/>
    </w:pPr>
    <w:rPr>
      <w:rFonts w:cs="Simplified Arabic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024E8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F024E8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rsid w:val="00F024E8"/>
    <w:pPr>
      <w:jc w:val="lowKashida"/>
    </w:pPr>
    <w:rPr>
      <w:rFonts w:cs="Simplified Arabic"/>
      <w:szCs w:val="20"/>
      <w:lang w:eastAsia="en-US"/>
    </w:rPr>
  </w:style>
  <w:style w:type="paragraph" w:customStyle="1" w:styleId="font7">
    <w:name w:val="font7"/>
    <w:basedOn w:val="Normal"/>
    <w:rsid w:val="00F024E8"/>
    <w:pPr>
      <w:bidi w:val="0"/>
      <w:spacing w:before="100" w:beforeAutospacing="1" w:after="100" w:afterAutospacing="1"/>
    </w:pPr>
    <w:rPr>
      <w:sz w:val="18"/>
      <w:szCs w:val="18"/>
    </w:rPr>
  </w:style>
  <w:style w:type="paragraph" w:customStyle="1" w:styleId="xl29">
    <w:name w:val="xl29"/>
    <w:basedOn w:val="Normal"/>
    <w:rsid w:val="00F024E8"/>
    <w:pPr>
      <w:pBdr>
        <w:left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0">
    <w:name w:val="xl30"/>
    <w:basedOn w:val="Normal"/>
    <w:rsid w:val="00F024E8"/>
    <w:pPr>
      <w:bidi w:val="0"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rsid w:val="00F024E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024E8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F024E8"/>
    <w:rPr>
      <w:sz w:val="20"/>
      <w:szCs w:val="20"/>
    </w:rPr>
  </w:style>
  <w:style w:type="character" w:styleId="FootnoteReference">
    <w:name w:val="footnote reference"/>
    <w:semiHidden/>
    <w:rsid w:val="00F024E8"/>
    <w:rPr>
      <w:vertAlign w:val="superscript"/>
    </w:rPr>
  </w:style>
  <w:style w:type="character" w:customStyle="1" w:styleId="shorttext1">
    <w:name w:val="short_text1"/>
    <w:rsid w:val="00F024E8"/>
    <w:rPr>
      <w:sz w:val="24"/>
      <w:szCs w:val="24"/>
    </w:rPr>
  </w:style>
  <w:style w:type="character" w:customStyle="1" w:styleId="longtext1">
    <w:name w:val="long_text1"/>
    <w:rsid w:val="00F024E8"/>
    <w:rPr>
      <w:sz w:val="16"/>
      <w:szCs w:val="16"/>
    </w:rPr>
  </w:style>
  <w:style w:type="character" w:styleId="Strong">
    <w:name w:val="Strong"/>
    <w:uiPriority w:val="22"/>
    <w:qFormat/>
    <w:rsid w:val="00F024E8"/>
    <w:rPr>
      <w:b/>
      <w:bCs/>
    </w:rPr>
  </w:style>
  <w:style w:type="character" w:styleId="PageNumber">
    <w:name w:val="page number"/>
    <w:basedOn w:val="DefaultParagraphFont"/>
    <w:rsid w:val="00F024E8"/>
  </w:style>
  <w:style w:type="paragraph" w:styleId="BalloonText">
    <w:name w:val="Balloon Text"/>
    <w:basedOn w:val="Normal"/>
    <w:semiHidden/>
    <w:rsid w:val="00347F7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64171"/>
    <w:pPr>
      <w:spacing w:after="120"/>
    </w:pPr>
  </w:style>
  <w:style w:type="table" w:styleId="TableGrid">
    <w:name w:val="Table Grid"/>
    <w:basedOn w:val="TableNormal"/>
    <w:rsid w:val="00C64171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77B04"/>
    <w:rPr>
      <w:sz w:val="24"/>
      <w:szCs w:val="24"/>
      <w:lang w:eastAsia="ar-SA"/>
    </w:rPr>
  </w:style>
  <w:style w:type="character" w:customStyle="1" w:styleId="FooterChar">
    <w:name w:val="Footer Char"/>
    <w:link w:val="Footer"/>
    <w:uiPriority w:val="99"/>
    <w:rsid w:val="00377B04"/>
    <w:rPr>
      <w:sz w:val="24"/>
      <w:szCs w:val="24"/>
      <w:lang w:eastAsia="ar-SA"/>
    </w:rPr>
  </w:style>
  <w:style w:type="character" w:customStyle="1" w:styleId="longtext">
    <w:name w:val="long_text"/>
    <w:basedOn w:val="DefaultParagraphFont"/>
    <w:rsid w:val="003E4953"/>
  </w:style>
  <w:style w:type="character" w:customStyle="1" w:styleId="TitleChar">
    <w:name w:val="Title Char"/>
    <w:link w:val="Title"/>
    <w:rsid w:val="003C179D"/>
    <w:rPr>
      <w:rFonts w:cs="Simplified Arabic"/>
      <w:b/>
      <w:bCs/>
      <w:sz w:val="24"/>
      <w:szCs w:val="24"/>
      <w:lang w:eastAsia="ar-SA"/>
    </w:rPr>
  </w:style>
  <w:style w:type="character" w:styleId="Hyperlink">
    <w:name w:val="Hyperlink"/>
    <w:unhideWhenUsed/>
    <w:rsid w:val="00C730E0"/>
    <w:rPr>
      <w:color w:val="0000FF"/>
      <w:u w:val="single"/>
    </w:rPr>
  </w:style>
  <w:style w:type="character" w:styleId="SubtleReference">
    <w:name w:val="Subtle Reference"/>
    <w:uiPriority w:val="31"/>
    <w:qFormat/>
    <w:rsid w:val="00DC6F4E"/>
    <w:rPr>
      <w:smallCaps/>
      <w:color w:val="C0504D"/>
      <w:u w:val="single"/>
    </w:rPr>
  </w:style>
  <w:style w:type="character" w:styleId="CommentReference">
    <w:name w:val="annotation reference"/>
    <w:rsid w:val="008C07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C07C2"/>
    <w:rPr>
      <w:sz w:val="20"/>
      <w:szCs w:val="20"/>
    </w:rPr>
  </w:style>
  <w:style w:type="character" w:customStyle="1" w:styleId="CommentTextChar">
    <w:name w:val="Comment Text Char"/>
    <w:link w:val="CommentText"/>
    <w:rsid w:val="008C07C2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C07C2"/>
    <w:rPr>
      <w:b/>
      <w:bCs/>
    </w:rPr>
  </w:style>
  <w:style w:type="character" w:customStyle="1" w:styleId="CommentSubjectChar">
    <w:name w:val="Comment Subject Char"/>
    <w:link w:val="CommentSubject"/>
    <w:rsid w:val="008C07C2"/>
    <w:rPr>
      <w:b/>
      <w:bCs/>
      <w:lang w:eastAsia="ar-SA"/>
    </w:rPr>
  </w:style>
  <w:style w:type="paragraph" w:styleId="BodyTextIndent">
    <w:name w:val="Body Text Indent"/>
    <w:basedOn w:val="Normal"/>
    <w:link w:val="BodyTextIndentChar"/>
    <w:rsid w:val="00CE087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CE0870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973DB"/>
    <w:pPr>
      <w:ind w:left="720"/>
    </w:pPr>
  </w:style>
  <w:style w:type="character" w:customStyle="1" w:styleId="Heading3Char">
    <w:name w:val="Heading 3 Char"/>
    <w:basedOn w:val="DefaultParagraphFont"/>
    <w:link w:val="Heading3"/>
    <w:semiHidden/>
    <w:rsid w:val="00F601B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apple-converted-space">
    <w:name w:val="apple-converted-space"/>
    <w:basedOn w:val="DefaultParagraphFont"/>
    <w:rsid w:val="00EE4AA6"/>
  </w:style>
  <w:style w:type="paragraph" w:styleId="BodyText3">
    <w:name w:val="Body Text 3"/>
    <w:basedOn w:val="Normal"/>
    <w:link w:val="BodyText3Char"/>
    <w:uiPriority w:val="99"/>
    <w:unhideWhenUsed/>
    <w:rsid w:val="00AE012E"/>
    <w:pPr>
      <w:bidi w:val="0"/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AE012E"/>
    <w:rPr>
      <w:rFonts w:asciiTheme="minorHAnsi" w:eastAsiaTheme="minorEastAsia" w:hAnsiTheme="minorHAnsi" w:cstheme="minorBidi"/>
      <w:sz w:val="16"/>
      <w:szCs w:val="16"/>
    </w:rPr>
  </w:style>
  <w:style w:type="paragraph" w:styleId="BlockText">
    <w:name w:val="Block Text"/>
    <w:basedOn w:val="Normal"/>
    <w:uiPriority w:val="99"/>
    <w:rsid w:val="000A3DDD"/>
    <w:pPr>
      <w:ind w:left="566" w:right="567"/>
      <w:jc w:val="both"/>
    </w:pPr>
    <w:rPr>
      <w:rFonts w:cs="Simplified Arabic"/>
      <w:b/>
      <w:bCs/>
      <w:lang w:eastAsia="en-US"/>
    </w:rPr>
  </w:style>
  <w:style w:type="paragraph" w:styleId="Caption">
    <w:name w:val="caption"/>
    <w:basedOn w:val="Normal"/>
    <w:next w:val="Normal"/>
    <w:unhideWhenUsed/>
    <w:qFormat/>
    <w:rsid w:val="00B85B61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F240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8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77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9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1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8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7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2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3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41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7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94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5.png@01D9EFA5.537CA4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8858552158243289"/>
          <c:y val="0.18895178102737159"/>
          <c:w val="0.81141447841756709"/>
          <c:h val="0.6437021372328458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زيارات المحليين</c:v>
                </c:pt>
              </c:strCache>
            </c:strRef>
          </c:tx>
          <c:spPr>
            <a:solidFill>
              <a:srgbClr val="00B0F0">
                <a:alpha val="68000"/>
              </a:srgb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3139220979560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EE-45D8-A763-702F492FB246}"/>
                </c:ext>
              </c:extLst>
            </c:dLbl>
            <c:dLbl>
              <c:idx val="2"/>
              <c:layout>
                <c:manualLayout>
                  <c:x val="-3.8565368299267257E-3"/>
                  <c:y val="3.30033003300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EE-45D8-A763-702F492FB246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Sheet1!$B$2:$B$5</c:f>
              <c:numCache>
                <c:formatCode>_-* #,##0_-;_-* #,##0\-;_-* "-"??_-;_-@_-</c:formatCode>
                <c:ptCount val="4"/>
                <c:pt idx="0">
                  <c:v>594.71299999999997</c:v>
                </c:pt>
                <c:pt idx="1">
                  <c:v>879.54399999999998</c:v>
                </c:pt>
                <c:pt idx="2">
                  <c:v>1745</c:v>
                </c:pt>
                <c:pt idx="3" formatCode="#,##0.00">
                  <c:v>2005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3EE-45D8-A763-702F492FB24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زيارات الوافدين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9962855259327181E-3"/>
                  <c:y val="-6.60037495313092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EE-45D8-A763-702F492FB246}"/>
                </c:ext>
              </c:extLst>
            </c:dLbl>
            <c:dLbl>
              <c:idx val="2"/>
              <c:layout>
                <c:manualLayout>
                  <c:x val="2.1249468763280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EE-45D8-A763-702F492FB246}"/>
                </c:ext>
              </c:extLst>
            </c:dLbl>
            <c:dLbl>
              <c:idx val="3"/>
              <c:layout>
                <c:manualLayout>
                  <c:x val="2.3139220979560348E-2"/>
                  <c:y val="-1.65016501650166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0">
                  <a:noAutofit/>
                </a:bodyPr>
                <a:lstStyle/>
                <a:p>
                  <a:pPr algn="l"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994986502121093"/>
                      <c:h val="5.930719056157584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A3EE-45D8-A763-702F492FB2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l"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ar-S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Sheet1!$A$2:$A$5</c:f>
              <c:numCache>
                <c:formatCode>General</c:formatCode>
                <c:ptCount val="4"/>
                <c:pt idx="0">
                  <c:v>2020</c:v>
                </c:pt>
                <c:pt idx="1">
                  <c:v>2021</c:v>
                </c:pt>
                <c:pt idx="2">
                  <c:v>2022</c:v>
                </c:pt>
                <c:pt idx="3">
                  <c:v>2023</c:v>
                </c:pt>
              </c:numCache>
            </c:numRef>
          </c:cat>
          <c:val>
            <c:numRef>
              <c:f>Sheet1!$C$2:$C$5</c:f>
              <c:numCache>
                <c:formatCode>General</c:formatCode>
                <c:ptCount val="4"/>
                <c:pt idx="0" formatCode="_-* #,##0_-;_-* #,##0\-;_-* &quot;-&quot;??_-;_-@_-">
                  <c:v>658.23299999999995</c:v>
                </c:pt>
                <c:pt idx="1">
                  <c:v>315</c:v>
                </c:pt>
                <c:pt idx="2" formatCode="_ * #,##0_ ;_ * \-#,##0_ ;_ * &quot;-&quot;??_ ;_ @_ ">
                  <c:v>1145</c:v>
                </c:pt>
                <c:pt idx="3" formatCode="#,##0">
                  <c:v>1921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3EE-45D8-A763-702F492FB2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"/>
        <c:axId val="516498688"/>
        <c:axId val="516500656"/>
      </c:barChart>
      <c:catAx>
        <c:axId val="516498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516500656"/>
        <c:crossesAt val="0"/>
        <c:auto val="1"/>
        <c:lblAlgn val="ctr"/>
        <c:lblOffset val="100"/>
        <c:noMultiLvlLbl val="0"/>
      </c:catAx>
      <c:valAx>
        <c:axId val="516500656"/>
        <c:scaling>
          <c:orientation val="minMax"/>
          <c:max val="2200"/>
          <c:min val="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ar-SA" sz="900">
                    <a:solidFill>
                      <a:sysClr val="windowText" lastClr="000000"/>
                    </a:solidFill>
                  </a:rPr>
                  <a:t>العدد</a:t>
                </a:r>
                <a:r>
                  <a:rPr lang="ar-SA"/>
                  <a:t> </a:t>
                </a:r>
                <a:r>
                  <a:rPr lang="ar-SA" sz="900">
                    <a:solidFill>
                      <a:sysClr val="windowText" lastClr="000000"/>
                    </a:solidFill>
                  </a:rPr>
                  <a:t>بالالف</a:t>
                </a:r>
                <a:endParaRPr lang="en-US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ar-SA"/>
            </a:p>
          </c:txPr>
        </c:title>
        <c:numFmt formatCode="_-* #,##0_-;_-* #,##0\-;_-* &quot;-&quot;??_-;_-@_-" sourceLinked="1"/>
        <c:majorTickMark val="out"/>
        <c:minorTickMark val="none"/>
        <c:tickLblPos val="nextTo"/>
        <c:spPr>
          <a:noFill/>
          <a:ln>
            <a:noFill/>
          </a:ln>
          <a:effectLst>
            <a:glow rad="190500">
              <a:schemeClr val="tx1">
                <a:alpha val="93000"/>
              </a:schemeClr>
            </a:glow>
            <a:outerShdw blurRad="50800" dist="50800" dir="5400000" algn="ctr" rotWithShape="0">
              <a:schemeClr val="bg1"/>
            </a:outerShdw>
          </a:effectLst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  <c:crossAx val="516498688"/>
        <c:crosses val="autoZero"/>
        <c:crossBetween val="between"/>
        <c:majorUnit val="400"/>
        <c:minorUnit val="100"/>
      </c:valAx>
      <c:spPr>
        <a:noFill/>
        <a:ln>
          <a:noFill/>
        </a:ln>
        <a:effectLst/>
      </c:spPr>
    </c:plotArea>
    <c:legend>
      <c:legendPos val="r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ar-SA"/>
          </a:p>
        </c:txPr>
      </c:legendEntry>
      <c:layout>
        <c:manualLayout>
          <c:xMode val="edge"/>
          <c:yMode val="edge"/>
          <c:x val="0.26535667316978495"/>
          <c:y val="4.1744757152880639E-2"/>
          <c:w val="0.68789449555099713"/>
          <c:h val="9.70942216038024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ar-SA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ar-S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9583-05EA-4ACF-A88F-799CC93DF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البيئة الفلسطينية في يوم البيئة العالمي</vt:lpstr>
      <vt:lpstr>البيئة الفلسطينية في يوم البيئة العالمي</vt:lpstr>
    </vt:vector>
  </TitlesOfParts>
  <Company>Hewlett-Packard Company</Company>
  <LinksUpToDate>false</LinksUpToDate>
  <CharactersWithSpaces>3572</CharactersWithSpaces>
  <SharedDoc>false</SharedDoc>
  <HLinks>
    <vt:vector size="18" baseType="variant">
      <vt:variant>
        <vt:i4>5963828</vt:i4>
      </vt:variant>
      <vt:variant>
        <vt:i4>3</vt:i4>
      </vt:variant>
      <vt:variant>
        <vt:i4>0</vt:i4>
      </vt:variant>
      <vt:variant>
        <vt:i4>5</vt:i4>
      </vt:variant>
      <vt:variant>
        <vt:lpwstr>mailto:info@environment.pna.ps</vt:lpwstr>
      </vt:variant>
      <vt:variant>
        <vt:lpwstr/>
      </vt:variant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26886</vt:i4>
      </vt:variant>
      <vt:variant>
        <vt:i4>1025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البيئة الفلسطينية في يوم البيئة العالمي</dc:title>
  <dc:creator>ammar</dc:creator>
  <cp:lastModifiedBy>Hadeel Badran</cp:lastModifiedBy>
  <cp:revision>4</cp:revision>
  <cp:lastPrinted>2023-09-25T08:57:00Z</cp:lastPrinted>
  <dcterms:created xsi:type="dcterms:W3CDTF">2023-09-25T08:58:00Z</dcterms:created>
  <dcterms:modified xsi:type="dcterms:W3CDTF">2023-09-25T09:28:00Z</dcterms:modified>
</cp:coreProperties>
</file>