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196" w:rsidRPr="00A86E31" w:rsidRDefault="00710196" w:rsidP="00710196">
      <w:pPr>
        <w:bidi w:val="0"/>
        <w:jc w:val="center"/>
        <w:rPr>
          <w:b/>
          <w:bCs/>
          <w:sz w:val="32"/>
          <w:szCs w:val="32"/>
        </w:rPr>
      </w:pPr>
      <w:bookmarkStart w:id="0" w:name="_GoBack"/>
      <w:bookmarkEnd w:id="0"/>
      <w:r w:rsidRPr="00A86E31">
        <w:rPr>
          <w:b/>
          <w:bCs/>
          <w:sz w:val="32"/>
          <w:szCs w:val="32"/>
        </w:rPr>
        <w:t>Palestinian Central Bureau of Statistics (PCBS)</w:t>
      </w:r>
    </w:p>
    <w:p w:rsidR="00710196" w:rsidRPr="00A86E31" w:rsidRDefault="00710196" w:rsidP="00710196">
      <w:pPr>
        <w:bidi w:val="0"/>
        <w:jc w:val="center"/>
        <w:rPr>
          <w:b/>
          <w:bCs/>
          <w:sz w:val="16"/>
          <w:szCs w:val="16"/>
          <w:rtl/>
          <w:lang w:eastAsia="en-US"/>
        </w:rPr>
      </w:pPr>
    </w:p>
    <w:p w:rsidR="00710196" w:rsidRPr="00A86E31" w:rsidRDefault="00710196" w:rsidP="00710196">
      <w:pPr>
        <w:bidi w:val="0"/>
        <w:jc w:val="center"/>
        <w:rPr>
          <w:b/>
          <w:bCs/>
          <w:sz w:val="28"/>
          <w:szCs w:val="28"/>
          <w:lang w:eastAsia="en-US"/>
        </w:rPr>
      </w:pPr>
      <w:r w:rsidRPr="00A86E31">
        <w:rPr>
          <w:b/>
          <w:bCs/>
          <w:sz w:val="28"/>
          <w:szCs w:val="28"/>
          <w:lang w:eastAsia="en-US"/>
        </w:rPr>
        <w:t xml:space="preserve">Consumer Price Index (CPI) during July, </w:t>
      </w:r>
      <w:r w:rsidRPr="00A86E31">
        <w:rPr>
          <w:b/>
          <w:bCs/>
          <w:sz w:val="28"/>
          <w:szCs w:val="28"/>
          <w:rtl/>
          <w:lang w:eastAsia="en-US"/>
        </w:rPr>
        <w:t>07</w:t>
      </w:r>
      <w:r w:rsidRPr="00A86E31">
        <w:rPr>
          <w:b/>
          <w:bCs/>
          <w:sz w:val="28"/>
          <w:szCs w:val="28"/>
          <w:lang w:eastAsia="en-US"/>
        </w:rPr>
        <w:t>/2025</w:t>
      </w:r>
    </w:p>
    <w:p w:rsidR="00710196" w:rsidRDefault="00710196" w:rsidP="00710196">
      <w:pPr>
        <w:bidi w:val="0"/>
        <w:jc w:val="both"/>
        <w:rPr>
          <w:sz w:val="28"/>
          <w:szCs w:val="28"/>
          <w:rtl/>
          <w:lang w:eastAsia="en-US"/>
        </w:rPr>
      </w:pPr>
    </w:p>
    <w:p w:rsidR="00DE6EA9" w:rsidRPr="00710196" w:rsidRDefault="00DE6EA9" w:rsidP="00710196">
      <w:pPr>
        <w:bidi w:val="0"/>
        <w:jc w:val="both"/>
        <w:rPr>
          <w:sz w:val="28"/>
          <w:szCs w:val="28"/>
          <w:lang w:eastAsia="en-US"/>
        </w:rPr>
      </w:pPr>
      <w:r w:rsidRPr="00710196">
        <w:rPr>
          <w:sz w:val="28"/>
          <w:szCs w:val="28"/>
          <w:lang w:eastAsia="en-US"/>
        </w:rPr>
        <w:br/>
      </w:r>
      <w:r w:rsidR="004B2CC4" w:rsidRPr="00710196">
        <w:rPr>
          <w:b/>
          <w:bCs/>
          <w:sz w:val="28"/>
          <w:szCs w:val="28"/>
          <w:lang w:eastAsia="en-US"/>
        </w:rPr>
        <w:t>Continued</w:t>
      </w:r>
      <w:r w:rsidRPr="00710196">
        <w:rPr>
          <w:b/>
          <w:bCs/>
          <w:sz w:val="28"/>
          <w:szCs w:val="28"/>
          <w:lang w:eastAsia="en-US"/>
        </w:rPr>
        <w:t xml:space="preserve"> increase in consumer prices in Gaza Strip in light of the resumption of the Israeli aggression and the limited number of commercial trucks allowed to enter through commercial crossings</w:t>
      </w:r>
    </w:p>
    <w:p w:rsidR="00DE6EA9" w:rsidRPr="00710196" w:rsidRDefault="00DE6EA9" w:rsidP="00DE6EA9">
      <w:pPr>
        <w:bidi w:val="0"/>
        <w:jc w:val="both"/>
        <w:rPr>
          <w:sz w:val="16"/>
          <w:szCs w:val="16"/>
          <w:lang w:eastAsia="en-US"/>
        </w:rPr>
      </w:pPr>
    </w:p>
    <w:p w:rsidR="00DE6EA9" w:rsidRPr="00710196" w:rsidRDefault="00DE6EA9" w:rsidP="00FD62F3">
      <w:pPr>
        <w:bidi w:val="0"/>
        <w:jc w:val="both"/>
        <w:rPr>
          <w:sz w:val="26"/>
          <w:szCs w:val="26"/>
          <w:lang w:eastAsia="en-US"/>
        </w:rPr>
      </w:pPr>
      <w:r w:rsidRPr="00710196">
        <w:rPr>
          <w:sz w:val="26"/>
          <w:szCs w:val="26"/>
          <w:lang w:eastAsia="en-US"/>
        </w:rPr>
        <w:t>The resumption of the Israeli aggression against Gaza Strip and the limited number of commercial trucks allowed to enter through commercial crossings into Gaza Strip resulted in the loss of many basic commodities in Gaza Strip markets, due to the continued ban on their ac</w:t>
      </w:r>
      <w:r w:rsidR="00C47516" w:rsidRPr="00710196">
        <w:rPr>
          <w:sz w:val="26"/>
          <w:szCs w:val="26"/>
          <w:lang w:eastAsia="en-US"/>
        </w:rPr>
        <w:t>cess into Gaza Strip during July</w:t>
      </w:r>
      <w:r w:rsidRPr="00710196">
        <w:rPr>
          <w:sz w:val="26"/>
          <w:szCs w:val="26"/>
          <w:lang w:eastAsia="en-US"/>
        </w:rPr>
        <w:t xml:space="preserve"> 2025. Thus, the Consumer Price Index recorded </w:t>
      </w:r>
      <w:r w:rsidRPr="00710196">
        <w:rPr>
          <w:b/>
          <w:bCs/>
          <w:sz w:val="26"/>
          <w:szCs w:val="26"/>
          <w:lang w:eastAsia="en-US"/>
        </w:rPr>
        <w:t xml:space="preserve">a sharp increase of </w:t>
      </w:r>
      <w:r w:rsidR="00C47516" w:rsidRPr="00710196">
        <w:rPr>
          <w:b/>
          <w:bCs/>
          <w:sz w:val="26"/>
          <w:szCs w:val="26"/>
          <w:lang w:eastAsia="en-US"/>
        </w:rPr>
        <w:t>6.0</w:t>
      </w:r>
      <w:r w:rsidR="00FD62F3" w:rsidRPr="00710196">
        <w:rPr>
          <w:b/>
          <w:bCs/>
          <w:sz w:val="26"/>
          <w:szCs w:val="26"/>
          <w:lang w:eastAsia="en-US"/>
        </w:rPr>
        <w:t>8</w:t>
      </w:r>
      <w:r w:rsidRPr="00710196">
        <w:rPr>
          <w:b/>
          <w:bCs/>
          <w:sz w:val="26"/>
          <w:szCs w:val="26"/>
          <w:lang w:eastAsia="en-US"/>
        </w:rPr>
        <w:t>%</w:t>
      </w:r>
      <w:r w:rsidRPr="00710196">
        <w:rPr>
          <w:sz w:val="26"/>
          <w:szCs w:val="26"/>
          <w:lang w:eastAsia="en-US"/>
        </w:rPr>
        <w:t xml:space="preserve"> </w:t>
      </w:r>
      <w:r w:rsidRPr="00710196">
        <w:rPr>
          <w:b/>
          <w:bCs/>
          <w:sz w:val="26"/>
          <w:szCs w:val="26"/>
          <w:lang w:eastAsia="en-US"/>
        </w:rPr>
        <w:t xml:space="preserve">in Gaza Strip </w:t>
      </w:r>
      <w:r w:rsidRPr="00710196">
        <w:rPr>
          <w:sz w:val="26"/>
          <w:szCs w:val="26"/>
          <w:lang w:eastAsia="en-US"/>
        </w:rPr>
        <w:t xml:space="preserve">compared to </w:t>
      </w:r>
      <w:r w:rsidR="00C47516" w:rsidRPr="00710196">
        <w:rPr>
          <w:sz w:val="26"/>
          <w:szCs w:val="26"/>
          <w:lang w:eastAsia="en-US"/>
        </w:rPr>
        <w:t>June</w:t>
      </w:r>
      <w:r w:rsidRPr="00710196">
        <w:rPr>
          <w:sz w:val="26"/>
          <w:szCs w:val="26"/>
          <w:lang w:eastAsia="en-US"/>
        </w:rPr>
        <w:t xml:space="preserve"> 2025, and </w:t>
      </w:r>
      <w:r w:rsidR="00C47516" w:rsidRPr="00710196">
        <w:rPr>
          <w:sz w:val="26"/>
          <w:szCs w:val="26"/>
          <w:lang w:eastAsia="en-US"/>
        </w:rPr>
        <w:t>a slight</w:t>
      </w:r>
      <w:r w:rsidRPr="00710196">
        <w:rPr>
          <w:sz w:val="26"/>
          <w:szCs w:val="26"/>
          <w:lang w:eastAsia="en-US"/>
        </w:rPr>
        <w:t xml:space="preserve"> increase of</w:t>
      </w:r>
      <w:r w:rsidRPr="00710196">
        <w:rPr>
          <w:b/>
          <w:bCs/>
          <w:sz w:val="26"/>
          <w:szCs w:val="26"/>
          <w:lang w:eastAsia="en-US"/>
        </w:rPr>
        <w:t xml:space="preserve"> 0.</w:t>
      </w:r>
      <w:r w:rsidR="00C47516" w:rsidRPr="00710196">
        <w:rPr>
          <w:b/>
          <w:bCs/>
          <w:sz w:val="26"/>
          <w:szCs w:val="26"/>
          <w:lang w:eastAsia="en-US"/>
        </w:rPr>
        <w:t>07</w:t>
      </w:r>
      <w:r w:rsidRPr="00710196">
        <w:rPr>
          <w:b/>
          <w:bCs/>
          <w:sz w:val="26"/>
          <w:szCs w:val="26"/>
          <w:lang w:eastAsia="en-US"/>
        </w:rPr>
        <w:t>% in Jerusalem J1*</w:t>
      </w:r>
      <w:r w:rsidRPr="00710196">
        <w:rPr>
          <w:sz w:val="26"/>
          <w:szCs w:val="26"/>
          <w:lang w:eastAsia="en-US"/>
        </w:rPr>
        <w:t xml:space="preserve">, while it recorded </w:t>
      </w:r>
      <w:r w:rsidRPr="00710196">
        <w:rPr>
          <w:b/>
          <w:bCs/>
          <w:sz w:val="26"/>
          <w:szCs w:val="26"/>
          <w:lang w:eastAsia="en-US"/>
        </w:rPr>
        <w:t>a decrease of 0.</w:t>
      </w:r>
      <w:r w:rsidR="00C47516" w:rsidRPr="00710196">
        <w:rPr>
          <w:b/>
          <w:bCs/>
          <w:sz w:val="26"/>
          <w:szCs w:val="26"/>
          <w:lang w:eastAsia="en-US"/>
        </w:rPr>
        <w:t>53</w:t>
      </w:r>
      <w:r w:rsidRPr="00710196">
        <w:rPr>
          <w:b/>
          <w:bCs/>
          <w:sz w:val="26"/>
          <w:szCs w:val="26"/>
          <w:lang w:eastAsia="en-US"/>
        </w:rPr>
        <w:t>% in the West Bank**. This led to an increase of 3.</w:t>
      </w:r>
      <w:r w:rsidR="00C47516" w:rsidRPr="00710196">
        <w:rPr>
          <w:b/>
          <w:bCs/>
          <w:sz w:val="26"/>
          <w:szCs w:val="26"/>
          <w:lang w:eastAsia="en-US"/>
        </w:rPr>
        <w:t>7</w:t>
      </w:r>
      <w:r w:rsidR="00FD62F3" w:rsidRPr="00710196">
        <w:rPr>
          <w:b/>
          <w:bCs/>
          <w:sz w:val="26"/>
          <w:szCs w:val="26"/>
          <w:lang w:eastAsia="en-US"/>
        </w:rPr>
        <w:t>8</w:t>
      </w:r>
      <w:r w:rsidRPr="00710196">
        <w:rPr>
          <w:b/>
          <w:bCs/>
          <w:sz w:val="26"/>
          <w:szCs w:val="26"/>
          <w:lang w:eastAsia="en-US"/>
        </w:rPr>
        <w:t>%</w:t>
      </w:r>
      <w:r w:rsidRPr="00710196">
        <w:rPr>
          <w:sz w:val="26"/>
          <w:szCs w:val="26"/>
          <w:lang w:eastAsia="en-US"/>
        </w:rPr>
        <w:t xml:space="preserve"> in the overall Consumer Price Index in </w:t>
      </w:r>
      <w:r w:rsidRPr="00710196">
        <w:rPr>
          <w:b/>
          <w:bCs/>
          <w:sz w:val="26"/>
          <w:szCs w:val="26"/>
          <w:lang w:eastAsia="en-US"/>
        </w:rPr>
        <w:t>Palestine</w:t>
      </w:r>
      <w:r w:rsidRPr="00710196">
        <w:rPr>
          <w:sz w:val="26"/>
          <w:szCs w:val="26"/>
          <w:lang w:eastAsia="en-US"/>
        </w:rPr>
        <w:t>.</w:t>
      </w:r>
    </w:p>
    <w:p w:rsidR="00861C57" w:rsidRPr="00710196" w:rsidRDefault="00861C57" w:rsidP="00DE6EA9">
      <w:pPr>
        <w:bidi w:val="0"/>
        <w:jc w:val="both"/>
        <w:rPr>
          <w:b/>
          <w:bCs/>
          <w:color w:val="000000"/>
          <w:sz w:val="16"/>
          <w:szCs w:val="16"/>
          <w:rtl/>
        </w:rPr>
      </w:pPr>
    </w:p>
    <w:p w:rsidR="00710196" w:rsidRPr="00710196" w:rsidRDefault="00027FC0" w:rsidP="00710196">
      <w:pPr>
        <w:bidi w:val="0"/>
        <w:spacing w:line="360" w:lineRule="auto"/>
        <w:jc w:val="lowKashida"/>
        <w:rPr>
          <w:sz w:val="26"/>
          <w:szCs w:val="26"/>
        </w:rPr>
      </w:pPr>
      <w:r w:rsidRPr="00710196">
        <w:rPr>
          <w:sz w:val="26"/>
          <w:szCs w:val="26"/>
        </w:rPr>
        <w:t xml:space="preserve">The changes in Palestinian CPI during </w:t>
      </w:r>
      <w:r w:rsidR="00C47516" w:rsidRPr="00710196">
        <w:rPr>
          <w:sz w:val="26"/>
          <w:szCs w:val="26"/>
        </w:rPr>
        <w:t>July</w:t>
      </w:r>
      <w:r w:rsidRPr="00710196">
        <w:rPr>
          <w:sz w:val="26"/>
          <w:szCs w:val="26"/>
        </w:rPr>
        <w:t xml:space="preserve"> </w:t>
      </w:r>
      <w:r w:rsidR="002425B4" w:rsidRPr="00710196">
        <w:rPr>
          <w:sz w:val="26"/>
          <w:szCs w:val="26"/>
        </w:rPr>
        <w:t>2025</w:t>
      </w:r>
      <w:r w:rsidRPr="00710196">
        <w:rPr>
          <w:sz w:val="26"/>
          <w:szCs w:val="26"/>
        </w:rPr>
        <w:t xml:space="preserve"> were traced back to changes in prices of the following expenditure sub groups compared with previous month:</w:t>
      </w:r>
    </w:p>
    <w:tbl>
      <w:tblPr>
        <w:tblW w:w="5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6"/>
        <w:gridCol w:w="1351"/>
      </w:tblGrid>
      <w:tr w:rsidR="006F3CFA" w:rsidRPr="008957B6" w:rsidTr="009F1781">
        <w:trPr>
          <w:trHeight w:hRule="exact" w:val="432"/>
          <w:tblHeader/>
          <w:jc w:val="center"/>
        </w:trPr>
        <w:tc>
          <w:tcPr>
            <w:tcW w:w="4206" w:type="dxa"/>
            <w:vAlign w:val="center"/>
          </w:tcPr>
          <w:p w:rsidR="006F3CFA" w:rsidRPr="008957B6" w:rsidRDefault="00710196" w:rsidP="009D7A4C">
            <w:pPr>
              <w:pStyle w:val="BodyText3"/>
              <w:bidi w:val="0"/>
              <w:spacing w:after="0"/>
              <w:rPr>
                <w:b/>
                <w:bCs/>
                <w:sz w:val="24"/>
                <w:szCs w:val="24"/>
              </w:rPr>
            </w:pPr>
            <w:r>
              <w:rPr>
                <w:rFonts w:hint="cs"/>
                <w:b/>
                <w:bCs/>
                <w:sz w:val="24"/>
                <w:szCs w:val="24"/>
                <w:rtl/>
              </w:rPr>
              <w:t>ىلا</w:t>
            </w:r>
            <w:r w:rsidR="006F3CFA" w:rsidRPr="006C039D">
              <w:rPr>
                <w:b/>
                <w:bCs/>
                <w:sz w:val="24"/>
                <w:szCs w:val="24"/>
              </w:rPr>
              <w:t>Sub Groups</w:t>
            </w:r>
          </w:p>
        </w:tc>
        <w:tc>
          <w:tcPr>
            <w:tcW w:w="1351" w:type="dxa"/>
            <w:vAlign w:val="center"/>
          </w:tcPr>
          <w:p w:rsidR="006F3CFA" w:rsidRPr="008957B6" w:rsidRDefault="006F3CFA" w:rsidP="009D7A4C">
            <w:pPr>
              <w:pStyle w:val="BodyText3"/>
              <w:bidi w:val="0"/>
              <w:spacing w:after="0"/>
              <w:rPr>
                <w:b/>
                <w:bCs/>
                <w:sz w:val="24"/>
                <w:szCs w:val="24"/>
              </w:rPr>
            </w:pPr>
            <w:r w:rsidRPr="008957B6">
              <w:rPr>
                <w:b/>
                <w:bCs/>
                <w:sz w:val="24"/>
                <w:szCs w:val="24"/>
              </w:rPr>
              <w:t>%Change</w:t>
            </w:r>
          </w:p>
        </w:tc>
      </w:tr>
      <w:tr w:rsidR="0038312C" w:rsidRPr="00467377" w:rsidTr="009F1781">
        <w:trPr>
          <w:trHeight w:hRule="exact" w:val="300"/>
          <w:jc w:val="center"/>
        </w:trPr>
        <w:tc>
          <w:tcPr>
            <w:tcW w:w="4206" w:type="dxa"/>
            <w:vAlign w:val="center"/>
          </w:tcPr>
          <w:p w:rsidR="0038312C" w:rsidRPr="006C039D" w:rsidRDefault="0038312C" w:rsidP="0038312C">
            <w:pPr>
              <w:pStyle w:val="BodyText3"/>
              <w:bidi w:val="0"/>
              <w:rPr>
                <w:sz w:val="24"/>
                <w:szCs w:val="24"/>
              </w:rPr>
            </w:pPr>
            <w:r w:rsidRPr="009C263E">
              <w:rPr>
                <w:sz w:val="24"/>
                <w:szCs w:val="24"/>
              </w:rPr>
              <w:t>Bread - kmaj</w:t>
            </w:r>
          </w:p>
        </w:tc>
        <w:tc>
          <w:tcPr>
            <w:tcW w:w="1351" w:type="dxa"/>
          </w:tcPr>
          <w:p w:rsidR="0038312C" w:rsidRPr="006C039D" w:rsidRDefault="0038312C" w:rsidP="009F1781">
            <w:pPr>
              <w:jc w:val="center"/>
              <w:rPr>
                <w:rFonts w:hint="cs"/>
                <w:rtl/>
              </w:rPr>
            </w:pPr>
            <w:r>
              <w:t>+</w:t>
            </w:r>
            <w:r w:rsidRPr="006C039D">
              <w:t xml:space="preserve"> </w:t>
            </w:r>
            <w:r w:rsidR="00FD62F3">
              <w:t>61.64</w:t>
            </w:r>
            <w:r w:rsidRPr="006C039D">
              <w:t>%</w:t>
            </w:r>
          </w:p>
        </w:tc>
      </w:tr>
      <w:tr w:rsidR="0038312C" w:rsidRPr="00467377" w:rsidTr="009F1781">
        <w:trPr>
          <w:trHeight w:hRule="exact" w:val="300"/>
          <w:jc w:val="center"/>
        </w:trPr>
        <w:tc>
          <w:tcPr>
            <w:tcW w:w="4206" w:type="dxa"/>
            <w:vAlign w:val="center"/>
          </w:tcPr>
          <w:p w:rsidR="0038312C" w:rsidRPr="006C039D" w:rsidRDefault="0038312C" w:rsidP="0038312C">
            <w:pPr>
              <w:pStyle w:val="BodyText3"/>
              <w:bidi w:val="0"/>
              <w:rPr>
                <w:sz w:val="24"/>
                <w:szCs w:val="24"/>
              </w:rPr>
            </w:pPr>
            <w:r w:rsidRPr="006C039D">
              <w:rPr>
                <w:sz w:val="24"/>
                <w:szCs w:val="24"/>
              </w:rPr>
              <w:t>Other Sugar and Sugar Substitutes</w:t>
            </w:r>
          </w:p>
        </w:tc>
        <w:tc>
          <w:tcPr>
            <w:tcW w:w="1351" w:type="dxa"/>
          </w:tcPr>
          <w:p w:rsidR="0038312C" w:rsidRPr="006C039D" w:rsidRDefault="0038312C" w:rsidP="009F1781">
            <w:pPr>
              <w:jc w:val="center"/>
              <w:rPr>
                <w:rFonts w:hint="cs"/>
                <w:rtl/>
              </w:rPr>
            </w:pPr>
            <w:r>
              <w:t>+</w:t>
            </w:r>
            <w:r w:rsidRPr="006C039D">
              <w:t xml:space="preserve"> </w:t>
            </w:r>
            <w:r w:rsidR="00867556">
              <w:t>36.94</w:t>
            </w:r>
            <w:r w:rsidRPr="006C039D">
              <w:t>%</w:t>
            </w:r>
          </w:p>
        </w:tc>
      </w:tr>
      <w:tr w:rsidR="0038312C" w:rsidRPr="00467377" w:rsidTr="009F1781">
        <w:trPr>
          <w:trHeight w:hRule="exact" w:val="300"/>
          <w:jc w:val="center"/>
        </w:trPr>
        <w:tc>
          <w:tcPr>
            <w:tcW w:w="4206" w:type="dxa"/>
            <w:vAlign w:val="center"/>
          </w:tcPr>
          <w:p w:rsidR="0038312C" w:rsidRPr="006C039D" w:rsidRDefault="0038312C" w:rsidP="0038312C">
            <w:pPr>
              <w:pStyle w:val="BodyText3"/>
              <w:bidi w:val="0"/>
              <w:rPr>
                <w:sz w:val="24"/>
                <w:szCs w:val="24"/>
              </w:rPr>
            </w:pPr>
            <w:r w:rsidRPr="006C039D">
              <w:rPr>
                <w:sz w:val="24"/>
                <w:szCs w:val="24"/>
              </w:rPr>
              <w:t>Flour of Cereals</w:t>
            </w:r>
            <w:r>
              <w:rPr>
                <w:sz w:val="24"/>
                <w:szCs w:val="24"/>
              </w:rPr>
              <w:t xml:space="preserve"> – White Flour</w:t>
            </w:r>
          </w:p>
        </w:tc>
        <w:tc>
          <w:tcPr>
            <w:tcW w:w="1351" w:type="dxa"/>
          </w:tcPr>
          <w:p w:rsidR="0038312C" w:rsidRPr="006C039D" w:rsidRDefault="0038312C" w:rsidP="009F1781">
            <w:pPr>
              <w:jc w:val="center"/>
              <w:rPr>
                <w:rFonts w:hint="cs"/>
                <w:rtl/>
              </w:rPr>
            </w:pPr>
            <w:r>
              <w:t>+</w:t>
            </w:r>
            <w:r w:rsidRPr="006C039D">
              <w:t xml:space="preserve"> </w:t>
            </w:r>
            <w:r w:rsidR="00FD62F3">
              <w:t>16.74</w:t>
            </w:r>
            <w:r w:rsidRPr="006C039D">
              <w:t>%</w:t>
            </w:r>
          </w:p>
        </w:tc>
      </w:tr>
      <w:tr w:rsidR="0038312C" w:rsidRPr="00467377" w:rsidTr="009F1781">
        <w:trPr>
          <w:trHeight w:hRule="exact" w:val="300"/>
          <w:jc w:val="center"/>
        </w:trPr>
        <w:tc>
          <w:tcPr>
            <w:tcW w:w="4206" w:type="dxa"/>
            <w:vAlign w:val="center"/>
          </w:tcPr>
          <w:p w:rsidR="0038312C" w:rsidRPr="006C039D" w:rsidRDefault="0038312C" w:rsidP="0038312C">
            <w:pPr>
              <w:pStyle w:val="BodyText3"/>
              <w:bidi w:val="0"/>
              <w:rPr>
                <w:sz w:val="24"/>
                <w:szCs w:val="24"/>
              </w:rPr>
            </w:pPr>
            <w:r w:rsidRPr="006C039D">
              <w:rPr>
                <w:sz w:val="24"/>
                <w:szCs w:val="24"/>
              </w:rPr>
              <w:t>Fresh Fruits</w:t>
            </w:r>
          </w:p>
        </w:tc>
        <w:tc>
          <w:tcPr>
            <w:tcW w:w="1351" w:type="dxa"/>
          </w:tcPr>
          <w:p w:rsidR="0038312C" w:rsidRPr="006C039D" w:rsidRDefault="0038312C" w:rsidP="009F1781">
            <w:pPr>
              <w:jc w:val="center"/>
              <w:rPr>
                <w:rFonts w:hint="cs"/>
                <w:rtl/>
              </w:rPr>
            </w:pPr>
            <w:r>
              <w:t>+</w:t>
            </w:r>
            <w:r w:rsidRPr="006C039D">
              <w:t xml:space="preserve"> </w:t>
            </w:r>
            <w:r w:rsidR="00867556">
              <w:t>15.</w:t>
            </w:r>
            <w:r w:rsidR="00FD62F3">
              <w:t>61</w:t>
            </w:r>
            <w:r w:rsidRPr="006C039D">
              <w:t>%</w:t>
            </w:r>
          </w:p>
        </w:tc>
      </w:tr>
      <w:tr w:rsidR="0038312C" w:rsidRPr="00467377" w:rsidTr="009F1781">
        <w:trPr>
          <w:trHeight w:hRule="exact" w:val="300"/>
          <w:jc w:val="center"/>
        </w:trPr>
        <w:tc>
          <w:tcPr>
            <w:tcW w:w="4206" w:type="dxa"/>
            <w:vAlign w:val="center"/>
          </w:tcPr>
          <w:p w:rsidR="0038312C" w:rsidRPr="006C039D" w:rsidRDefault="0038312C" w:rsidP="0038312C">
            <w:pPr>
              <w:pStyle w:val="BodyText3"/>
              <w:bidi w:val="0"/>
              <w:rPr>
                <w:sz w:val="24"/>
                <w:szCs w:val="24"/>
              </w:rPr>
            </w:pPr>
            <w:r w:rsidRPr="006C039D">
              <w:rPr>
                <w:sz w:val="24"/>
                <w:szCs w:val="24"/>
              </w:rPr>
              <w:t>Fresh Vegetables</w:t>
            </w:r>
          </w:p>
        </w:tc>
        <w:tc>
          <w:tcPr>
            <w:tcW w:w="1351" w:type="dxa"/>
          </w:tcPr>
          <w:p w:rsidR="0038312C" w:rsidRPr="006C039D" w:rsidRDefault="0038312C" w:rsidP="009F1781">
            <w:pPr>
              <w:jc w:val="center"/>
              <w:rPr>
                <w:rFonts w:hint="cs"/>
                <w:rtl/>
              </w:rPr>
            </w:pPr>
            <w:r>
              <w:t>+</w:t>
            </w:r>
            <w:r w:rsidRPr="006C039D">
              <w:t xml:space="preserve"> </w:t>
            </w:r>
            <w:r w:rsidR="00867556">
              <w:t>15.10</w:t>
            </w:r>
            <w:r w:rsidRPr="006C039D">
              <w:t>%</w:t>
            </w:r>
          </w:p>
        </w:tc>
      </w:tr>
      <w:tr w:rsidR="0038312C" w:rsidRPr="00467377" w:rsidTr="009F1781">
        <w:trPr>
          <w:trHeight w:hRule="exact" w:val="300"/>
          <w:jc w:val="center"/>
        </w:trPr>
        <w:tc>
          <w:tcPr>
            <w:tcW w:w="4206" w:type="dxa"/>
            <w:vAlign w:val="center"/>
          </w:tcPr>
          <w:p w:rsidR="0038312C" w:rsidRPr="006C039D" w:rsidRDefault="0038312C" w:rsidP="0038312C">
            <w:pPr>
              <w:pStyle w:val="BodyText3"/>
              <w:bidi w:val="0"/>
              <w:rPr>
                <w:sz w:val="24"/>
                <w:szCs w:val="24"/>
              </w:rPr>
            </w:pPr>
            <w:r w:rsidRPr="009804D6">
              <w:rPr>
                <w:sz w:val="24"/>
                <w:szCs w:val="24"/>
              </w:rPr>
              <w:t>Liquid Fuel for Car</w:t>
            </w:r>
            <w:r>
              <w:rPr>
                <w:sz w:val="24"/>
                <w:szCs w:val="24"/>
              </w:rPr>
              <w:t xml:space="preserve"> "</w:t>
            </w:r>
            <w:r w:rsidRPr="009804D6">
              <w:rPr>
                <w:sz w:val="24"/>
                <w:szCs w:val="24"/>
              </w:rPr>
              <w:t xml:space="preserve"> Petrol</w:t>
            </w:r>
            <w:r>
              <w:rPr>
                <w:sz w:val="24"/>
                <w:szCs w:val="24"/>
              </w:rPr>
              <w:t xml:space="preserve"> "</w:t>
            </w:r>
          </w:p>
        </w:tc>
        <w:tc>
          <w:tcPr>
            <w:tcW w:w="1351" w:type="dxa"/>
          </w:tcPr>
          <w:p w:rsidR="0038312C" w:rsidRPr="006C039D" w:rsidRDefault="0038312C" w:rsidP="009F1781">
            <w:pPr>
              <w:jc w:val="center"/>
              <w:rPr>
                <w:rFonts w:hint="cs"/>
                <w:rtl/>
              </w:rPr>
            </w:pPr>
            <w:r>
              <w:t>+</w:t>
            </w:r>
            <w:r w:rsidRPr="006C039D">
              <w:t xml:space="preserve"> </w:t>
            </w:r>
            <w:r w:rsidR="00867556">
              <w:t>11.36</w:t>
            </w:r>
            <w:r w:rsidRPr="006C039D">
              <w:t>%</w:t>
            </w:r>
          </w:p>
        </w:tc>
      </w:tr>
      <w:tr w:rsidR="0038312C" w:rsidRPr="00467377" w:rsidTr="009F1781">
        <w:trPr>
          <w:trHeight w:hRule="exact" w:val="300"/>
          <w:jc w:val="center"/>
        </w:trPr>
        <w:tc>
          <w:tcPr>
            <w:tcW w:w="4206" w:type="dxa"/>
            <w:vAlign w:val="center"/>
          </w:tcPr>
          <w:p w:rsidR="0038312C" w:rsidRPr="006C039D" w:rsidRDefault="0038312C" w:rsidP="0038312C">
            <w:pPr>
              <w:pStyle w:val="BodyText3"/>
              <w:bidi w:val="0"/>
              <w:rPr>
                <w:sz w:val="24"/>
                <w:szCs w:val="24"/>
              </w:rPr>
            </w:pPr>
            <w:r w:rsidRPr="00C6608E">
              <w:rPr>
                <w:sz w:val="24"/>
                <w:szCs w:val="24"/>
              </w:rPr>
              <w:t>Coffee</w:t>
            </w:r>
          </w:p>
        </w:tc>
        <w:tc>
          <w:tcPr>
            <w:tcW w:w="1351" w:type="dxa"/>
          </w:tcPr>
          <w:p w:rsidR="0038312C" w:rsidRPr="006C039D" w:rsidRDefault="0038312C" w:rsidP="009F1781">
            <w:pPr>
              <w:jc w:val="center"/>
              <w:rPr>
                <w:rFonts w:hint="cs"/>
                <w:rtl/>
              </w:rPr>
            </w:pPr>
            <w:r>
              <w:t>+</w:t>
            </w:r>
            <w:r w:rsidRPr="006C039D">
              <w:t xml:space="preserve"> </w:t>
            </w:r>
            <w:r w:rsidR="00867556">
              <w:t>9.32</w:t>
            </w:r>
            <w:r w:rsidRPr="006C039D">
              <w:t>%</w:t>
            </w:r>
          </w:p>
        </w:tc>
      </w:tr>
      <w:tr w:rsidR="0038312C" w:rsidRPr="00467377" w:rsidTr="009F1781">
        <w:trPr>
          <w:trHeight w:hRule="exact" w:val="300"/>
          <w:jc w:val="center"/>
        </w:trPr>
        <w:tc>
          <w:tcPr>
            <w:tcW w:w="4206" w:type="dxa"/>
            <w:vAlign w:val="center"/>
          </w:tcPr>
          <w:p w:rsidR="0038312C" w:rsidRPr="006C039D" w:rsidRDefault="0038312C" w:rsidP="0038312C">
            <w:pPr>
              <w:pStyle w:val="BodyText3"/>
              <w:bidi w:val="0"/>
              <w:rPr>
                <w:sz w:val="24"/>
                <w:szCs w:val="24"/>
              </w:rPr>
            </w:pPr>
            <w:r>
              <w:rPr>
                <w:sz w:val="24"/>
                <w:szCs w:val="24"/>
              </w:rPr>
              <w:t>Canned V</w:t>
            </w:r>
            <w:r w:rsidRPr="0038312C">
              <w:rPr>
                <w:sz w:val="24"/>
                <w:szCs w:val="24"/>
              </w:rPr>
              <w:t>egetables</w:t>
            </w:r>
          </w:p>
        </w:tc>
        <w:tc>
          <w:tcPr>
            <w:tcW w:w="1351" w:type="dxa"/>
          </w:tcPr>
          <w:p w:rsidR="0038312C" w:rsidRPr="006C039D" w:rsidRDefault="0038312C" w:rsidP="009F1781">
            <w:pPr>
              <w:jc w:val="center"/>
              <w:rPr>
                <w:rFonts w:hint="cs"/>
                <w:rtl/>
              </w:rPr>
            </w:pPr>
            <w:r>
              <w:t>+</w:t>
            </w:r>
            <w:r w:rsidRPr="006C039D">
              <w:t xml:space="preserve"> </w:t>
            </w:r>
            <w:r w:rsidR="00867556">
              <w:t>7.84</w:t>
            </w:r>
            <w:r w:rsidRPr="006C039D">
              <w:t>%</w:t>
            </w:r>
          </w:p>
        </w:tc>
      </w:tr>
      <w:tr w:rsidR="0038312C" w:rsidRPr="00467377" w:rsidTr="009F1781">
        <w:trPr>
          <w:trHeight w:hRule="exact" w:val="300"/>
          <w:jc w:val="center"/>
        </w:trPr>
        <w:tc>
          <w:tcPr>
            <w:tcW w:w="4206" w:type="dxa"/>
            <w:vAlign w:val="center"/>
          </w:tcPr>
          <w:p w:rsidR="0038312C" w:rsidRPr="006C039D" w:rsidRDefault="0038312C" w:rsidP="0038312C">
            <w:pPr>
              <w:pStyle w:val="BodyText3"/>
              <w:bidi w:val="0"/>
              <w:rPr>
                <w:sz w:val="24"/>
                <w:szCs w:val="24"/>
              </w:rPr>
            </w:pPr>
            <w:r>
              <w:rPr>
                <w:sz w:val="24"/>
                <w:szCs w:val="24"/>
              </w:rPr>
              <w:t>Tea</w:t>
            </w:r>
          </w:p>
        </w:tc>
        <w:tc>
          <w:tcPr>
            <w:tcW w:w="1351" w:type="dxa"/>
          </w:tcPr>
          <w:p w:rsidR="0038312C" w:rsidRPr="006C039D" w:rsidRDefault="0038312C" w:rsidP="009F1781">
            <w:pPr>
              <w:jc w:val="center"/>
              <w:rPr>
                <w:rFonts w:hint="cs"/>
                <w:rtl/>
              </w:rPr>
            </w:pPr>
            <w:r>
              <w:t>+</w:t>
            </w:r>
            <w:r w:rsidRPr="006C039D">
              <w:t xml:space="preserve"> </w:t>
            </w:r>
            <w:r w:rsidR="00867556">
              <w:t>7.74</w:t>
            </w:r>
            <w:r w:rsidRPr="006C039D">
              <w:t>%</w:t>
            </w:r>
          </w:p>
        </w:tc>
      </w:tr>
      <w:tr w:rsidR="0038312C" w:rsidRPr="00467377" w:rsidTr="009F1781">
        <w:trPr>
          <w:trHeight w:hRule="exact" w:val="300"/>
          <w:jc w:val="center"/>
        </w:trPr>
        <w:tc>
          <w:tcPr>
            <w:tcW w:w="4206" w:type="dxa"/>
            <w:vAlign w:val="center"/>
          </w:tcPr>
          <w:p w:rsidR="0038312C" w:rsidRPr="00E860B9" w:rsidRDefault="0038312C" w:rsidP="0038312C">
            <w:pPr>
              <w:pStyle w:val="BodyText3"/>
              <w:bidi w:val="0"/>
              <w:rPr>
                <w:sz w:val="24"/>
                <w:szCs w:val="24"/>
              </w:rPr>
            </w:pPr>
            <w:r w:rsidRPr="009C263E">
              <w:rPr>
                <w:sz w:val="24"/>
                <w:szCs w:val="24"/>
              </w:rPr>
              <w:t xml:space="preserve">Imported </w:t>
            </w:r>
            <w:r>
              <w:rPr>
                <w:sz w:val="24"/>
                <w:szCs w:val="24"/>
              </w:rPr>
              <w:t>C</w:t>
            </w:r>
            <w:r w:rsidRPr="009C263E">
              <w:rPr>
                <w:sz w:val="24"/>
                <w:szCs w:val="24"/>
              </w:rPr>
              <w:t>igarettes</w:t>
            </w:r>
          </w:p>
        </w:tc>
        <w:tc>
          <w:tcPr>
            <w:tcW w:w="1351" w:type="dxa"/>
          </w:tcPr>
          <w:p w:rsidR="0038312C" w:rsidRPr="006C039D" w:rsidRDefault="0038312C" w:rsidP="009F1781">
            <w:pPr>
              <w:jc w:val="center"/>
              <w:rPr>
                <w:rFonts w:hint="cs"/>
                <w:rtl/>
              </w:rPr>
            </w:pPr>
            <w:r>
              <w:t>+</w:t>
            </w:r>
            <w:r w:rsidRPr="006C039D">
              <w:t xml:space="preserve"> </w:t>
            </w:r>
            <w:r w:rsidR="00867556">
              <w:t>7.67</w:t>
            </w:r>
            <w:r w:rsidRPr="006C039D">
              <w:t>%</w:t>
            </w:r>
          </w:p>
        </w:tc>
      </w:tr>
      <w:tr w:rsidR="00867556" w:rsidRPr="00467377" w:rsidTr="009F1781">
        <w:trPr>
          <w:trHeight w:hRule="exact" w:val="300"/>
          <w:jc w:val="center"/>
        </w:trPr>
        <w:tc>
          <w:tcPr>
            <w:tcW w:w="4206" w:type="dxa"/>
            <w:vAlign w:val="center"/>
          </w:tcPr>
          <w:p w:rsidR="00867556" w:rsidRPr="006C039D" w:rsidRDefault="00867556" w:rsidP="00867556">
            <w:pPr>
              <w:pStyle w:val="BodyText3"/>
              <w:bidi w:val="0"/>
              <w:rPr>
                <w:sz w:val="24"/>
                <w:szCs w:val="24"/>
              </w:rPr>
            </w:pPr>
            <w:r w:rsidRPr="009804D6">
              <w:rPr>
                <w:sz w:val="24"/>
                <w:szCs w:val="24"/>
              </w:rPr>
              <w:t>Liquid Fuel for Car</w:t>
            </w:r>
            <w:r>
              <w:rPr>
                <w:sz w:val="24"/>
                <w:szCs w:val="24"/>
              </w:rPr>
              <w:t xml:space="preserve"> "</w:t>
            </w:r>
            <w:r w:rsidRPr="009804D6">
              <w:rPr>
                <w:sz w:val="24"/>
                <w:szCs w:val="24"/>
              </w:rPr>
              <w:t xml:space="preserve"> </w:t>
            </w:r>
            <w:r>
              <w:rPr>
                <w:sz w:val="24"/>
                <w:szCs w:val="24"/>
              </w:rPr>
              <w:t>Diesel "</w:t>
            </w:r>
          </w:p>
        </w:tc>
        <w:tc>
          <w:tcPr>
            <w:tcW w:w="1351" w:type="dxa"/>
          </w:tcPr>
          <w:p w:rsidR="00867556" w:rsidRPr="006C039D" w:rsidRDefault="00867556" w:rsidP="009F1781">
            <w:pPr>
              <w:jc w:val="center"/>
              <w:rPr>
                <w:rFonts w:hint="cs"/>
                <w:rtl/>
              </w:rPr>
            </w:pPr>
            <w:r>
              <w:t>+</w:t>
            </w:r>
            <w:r w:rsidRPr="006C039D">
              <w:t xml:space="preserve"> </w:t>
            </w:r>
            <w:r w:rsidR="00FD62F3">
              <w:t>7.04</w:t>
            </w:r>
            <w:r w:rsidRPr="006C039D">
              <w:t>%</w:t>
            </w:r>
          </w:p>
        </w:tc>
      </w:tr>
      <w:tr w:rsidR="0038312C" w:rsidRPr="00467377" w:rsidTr="009F1781">
        <w:trPr>
          <w:trHeight w:hRule="exact" w:val="300"/>
          <w:jc w:val="center"/>
        </w:trPr>
        <w:tc>
          <w:tcPr>
            <w:tcW w:w="4206" w:type="dxa"/>
            <w:vAlign w:val="center"/>
          </w:tcPr>
          <w:p w:rsidR="0038312C" w:rsidRPr="006C039D" w:rsidRDefault="0038312C" w:rsidP="0038312C">
            <w:pPr>
              <w:pStyle w:val="BodyText3"/>
              <w:bidi w:val="0"/>
              <w:rPr>
                <w:sz w:val="24"/>
                <w:szCs w:val="24"/>
              </w:rPr>
            </w:pPr>
            <w:r w:rsidRPr="009C263E">
              <w:rPr>
                <w:sz w:val="24"/>
                <w:szCs w:val="24"/>
              </w:rPr>
              <w:t>Rice</w:t>
            </w:r>
          </w:p>
        </w:tc>
        <w:tc>
          <w:tcPr>
            <w:tcW w:w="1351" w:type="dxa"/>
          </w:tcPr>
          <w:p w:rsidR="0038312C" w:rsidRPr="006C039D" w:rsidRDefault="0038312C" w:rsidP="009F1781">
            <w:pPr>
              <w:jc w:val="center"/>
              <w:rPr>
                <w:rFonts w:hint="cs"/>
                <w:rtl/>
              </w:rPr>
            </w:pPr>
            <w:r>
              <w:t>+</w:t>
            </w:r>
            <w:r w:rsidRPr="006C039D">
              <w:t xml:space="preserve"> </w:t>
            </w:r>
            <w:r w:rsidR="00867556">
              <w:t>1.20</w:t>
            </w:r>
            <w:r w:rsidRPr="006C039D">
              <w:t>%</w:t>
            </w:r>
          </w:p>
        </w:tc>
      </w:tr>
    </w:tbl>
    <w:p w:rsidR="005D232F" w:rsidRPr="00710196" w:rsidRDefault="005D232F" w:rsidP="00574A9A">
      <w:pPr>
        <w:bidi w:val="0"/>
        <w:spacing w:line="360" w:lineRule="auto"/>
        <w:jc w:val="lowKashida"/>
        <w:rPr>
          <w:sz w:val="16"/>
          <w:szCs w:val="16"/>
        </w:rPr>
      </w:pPr>
    </w:p>
    <w:p w:rsidR="002764CA" w:rsidRPr="00710196" w:rsidRDefault="00027FC0" w:rsidP="00FD62F3">
      <w:pPr>
        <w:bidi w:val="0"/>
        <w:spacing w:line="360" w:lineRule="auto"/>
        <w:jc w:val="lowKashida"/>
        <w:rPr>
          <w:sz w:val="26"/>
          <w:szCs w:val="26"/>
        </w:rPr>
      </w:pPr>
      <w:r w:rsidRPr="00710196">
        <w:rPr>
          <w:sz w:val="26"/>
          <w:szCs w:val="26"/>
        </w:rPr>
        <w:t xml:space="preserve">The Palestinian CPI during </w:t>
      </w:r>
      <w:r w:rsidR="00C47516" w:rsidRPr="00710196">
        <w:rPr>
          <w:sz w:val="26"/>
          <w:szCs w:val="26"/>
        </w:rPr>
        <w:t>July</w:t>
      </w:r>
      <w:r w:rsidR="00162544" w:rsidRPr="00710196">
        <w:rPr>
          <w:sz w:val="26"/>
          <w:szCs w:val="26"/>
        </w:rPr>
        <w:t xml:space="preserve"> </w:t>
      </w:r>
      <w:r w:rsidR="00EB130C" w:rsidRPr="00710196">
        <w:rPr>
          <w:sz w:val="26"/>
          <w:szCs w:val="26"/>
        </w:rPr>
        <w:t>2025</w:t>
      </w:r>
      <w:r w:rsidRPr="00710196">
        <w:rPr>
          <w:sz w:val="26"/>
          <w:szCs w:val="26"/>
        </w:rPr>
        <w:t xml:space="preserve"> </w:t>
      </w:r>
      <w:r w:rsidR="00C036F6" w:rsidRPr="00710196">
        <w:rPr>
          <w:sz w:val="26"/>
          <w:szCs w:val="26"/>
        </w:rPr>
        <w:t>increased</w:t>
      </w:r>
      <w:r w:rsidRPr="00710196">
        <w:rPr>
          <w:sz w:val="26"/>
          <w:szCs w:val="26"/>
        </w:rPr>
        <w:t xml:space="preserve"> by </w:t>
      </w:r>
      <w:r w:rsidR="0038312C" w:rsidRPr="00710196">
        <w:rPr>
          <w:sz w:val="26"/>
          <w:szCs w:val="26"/>
        </w:rPr>
        <w:t>59.3</w:t>
      </w:r>
      <w:r w:rsidR="00FD62F3" w:rsidRPr="00710196">
        <w:rPr>
          <w:sz w:val="26"/>
          <w:szCs w:val="26"/>
        </w:rPr>
        <w:t>5</w:t>
      </w:r>
      <w:r w:rsidRPr="00710196">
        <w:rPr>
          <w:sz w:val="26"/>
          <w:szCs w:val="26"/>
        </w:rPr>
        <w:t xml:space="preserve">% compared with </w:t>
      </w:r>
      <w:r w:rsidR="00C47516" w:rsidRPr="00710196">
        <w:rPr>
          <w:sz w:val="26"/>
          <w:szCs w:val="26"/>
        </w:rPr>
        <w:t>July</w:t>
      </w:r>
      <w:r w:rsidR="00C11543" w:rsidRPr="00710196">
        <w:rPr>
          <w:sz w:val="26"/>
          <w:szCs w:val="26"/>
        </w:rPr>
        <w:t xml:space="preserve"> </w:t>
      </w:r>
      <w:r w:rsidR="00EB130C" w:rsidRPr="00710196">
        <w:rPr>
          <w:sz w:val="26"/>
          <w:szCs w:val="26"/>
        </w:rPr>
        <w:t>2024</w:t>
      </w:r>
      <w:r w:rsidR="00786D80" w:rsidRPr="00710196">
        <w:rPr>
          <w:sz w:val="26"/>
          <w:szCs w:val="26"/>
        </w:rPr>
        <w:t xml:space="preserve"> </w:t>
      </w:r>
      <w:r w:rsidRPr="00710196">
        <w:rPr>
          <w:sz w:val="26"/>
          <w:szCs w:val="26"/>
        </w:rPr>
        <w:t>(</w:t>
      </w:r>
      <w:r w:rsidR="0038312C" w:rsidRPr="00710196">
        <w:rPr>
          <w:sz w:val="26"/>
          <w:szCs w:val="26"/>
        </w:rPr>
        <w:t>127.8</w:t>
      </w:r>
      <w:r w:rsidR="00FD62F3" w:rsidRPr="00710196">
        <w:rPr>
          <w:sz w:val="26"/>
          <w:szCs w:val="26"/>
        </w:rPr>
        <w:t>7</w:t>
      </w:r>
      <w:r w:rsidRPr="00710196">
        <w:rPr>
          <w:sz w:val="26"/>
          <w:szCs w:val="26"/>
        </w:rPr>
        <w:t xml:space="preserve">% </w:t>
      </w:r>
      <w:r w:rsidR="00555EEA" w:rsidRPr="00710196">
        <w:rPr>
          <w:sz w:val="26"/>
          <w:szCs w:val="26"/>
        </w:rPr>
        <w:t>in Gaza Strip,</w:t>
      </w:r>
      <w:r w:rsidR="00F36103" w:rsidRPr="00710196">
        <w:rPr>
          <w:sz w:val="26"/>
          <w:szCs w:val="26"/>
        </w:rPr>
        <w:t xml:space="preserve"> </w:t>
      </w:r>
      <w:r w:rsidR="0038312C" w:rsidRPr="00710196">
        <w:rPr>
          <w:sz w:val="26"/>
          <w:szCs w:val="26"/>
        </w:rPr>
        <w:t>2.09</w:t>
      </w:r>
      <w:r w:rsidR="00C9628A" w:rsidRPr="00710196">
        <w:rPr>
          <w:sz w:val="26"/>
          <w:szCs w:val="26"/>
        </w:rPr>
        <w:t>%</w:t>
      </w:r>
      <w:r w:rsidR="00004EEB" w:rsidRPr="00710196">
        <w:rPr>
          <w:sz w:val="26"/>
          <w:szCs w:val="26"/>
        </w:rPr>
        <w:t xml:space="preserve"> in</w:t>
      </w:r>
      <w:r w:rsidR="00574A9A" w:rsidRPr="00710196">
        <w:rPr>
          <w:sz w:val="26"/>
          <w:szCs w:val="26"/>
        </w:rPr>
        <w:t xml:space="preserve"> </w:t>
      </w:r>
      <w:r w:rsidR="00EB130C" w:rsidRPr="00710196">
        <w:rPr>
          <w:sz w:val="26"/>
          <w:szCs w:val="26"/>
        </w:rPr>
        <w:t>Jerusalem J1*</w:t>
      </w:r>
      <w:r w:rsidR="00574A9A" w:rsidRPr="00710196">
        <w:rPr>
          <w:sz w:val="26"/>
          <w:szCs w:val="26"/>
        </w:rPr>
        <w:t xml:space="preserve">, and by </w:t>
      </w:r>
      <w:r w:rsidR="00EB130C" w:rsidRPr="00710196">
        <w:rPr>
          <w:sz w:val="26"/>
          <w:szCs w:val="26"/>
        </w:rPr>
        <w:t>0.</w:t>
      </w:r>
      <w:r w:rsidR="0038312C" w:rsidRPr="00710196">
        <w:rPr>
          <w:sz w:val="26"/>
          <w:szCs w:val="26"/>
        </w:rPr>
        <w:t>21</w:t>
      </w:r>
      <w:r w:rsidR="00A3246B" w:rsidRPr="00710196">
        <w:rPr>
          <w:sz w:val="26"/>
          <w:szCs w:val="26"/>
        </w:rPr>
        <w:t>%</w:t>
      </w:r>
      <w:r w:rsidR="00EB130C" w:rsidRPr="00710196">
        <w:rPr>
          <w:sz w:val="26"/>
          <w:szCs w:val="26"/>
        </w:rPr>
        <w:t xml:space="preserve"> in the West Bank**</w:t>
      </w:r>
      <w:r w:rsidRPr="00710196">
        <w:rPr>
          <w:sz w:val="26"/>
          <w:szCs w:val="26"/>
        </w:rPr>
        <w:t>).</w:t>
      </w:r>
    </w:p>
    <w:p w:rsidR="00B0182D" w:rsidRDefault="00B0182D" w:rsidP="008C7124">
      <w:pPr>
        <w:autoSpaceDE w:val="0"/>
        <w:autoSpaceDN w:val="0"/>
        <w:bidi w:val="0"/>
        <w:adjustRightInd w:val="0"/>
        <w:jc w:val="both"/>
        <w:rPr>
          <w:rFonts w:cs="Simplified Arabic"/>
          <w:b/>
          <w:bCs/>
          <w:snapToGrid w:val="0"/>
          <w:sz w:val="20"/>
          <w:szCs w:val="20"/>
          <w:rtl/>
        </w:rPr>
      </w:pPr>
    </w:p>
    <w:p w:rsidR="00710196" w:rsidRDefault="00710196" w:rsidP="00710196">
      <w:pPr>
        <w:autoSpaceDE w:val="0"/>
        <w:autoSpaceDN w:val="0"/>
        <w:bidi w:val="0"/>
        <w:adjustRightInd w:val="0"/>
        <w:jc w:val="both"/>
        <w:rPr>
          <w:rFonts w:cs="Simplified Arabic"/>
          <w:b/>
          <w:bCs/>
          <w:snapToGrid w:val="0"/>
          <w:sz w:val="20"/>
          <w:szCs w:val="20"/>
        </w:rPr>
      </w:pPr>
    </w:p>
    <w:p w:rsidR="000F5766" w:rsidRPr="00710196" w:rsidRDefault="000F5766" w:rsidP="00B0182D">
      <w:pPr>
        <w:autoSpaceDE w:val="0"/>
        <w:autoSpaceDN w:val="0"/>
        <w:bidi w:val="0"/>
        <w:adjustRightInd w:val="0"/>
        <w:jc w:val="both"/>
        <w:rPr>
          <w:rFonts w:cs="Simplified Arabic"/>
          <w:snapToGrid w:val="0"/>
        </w:rPr>
      </w:pPr>
      <w:r w:rsidRPr="00710196">
        <w:rPr>
          <w:rFonts w:cs="Simplified Arabic"/>
          <w:b/>
          <w:bCs/>
          <w:snapToGrid w:val="0"/>
        </w:rPr>
        <w:t>Notes</w:t>
      </w:r>
      <w:r w:rsidRPr="00710196">
        <w:rPr>
          <w:rFonts w:cs="Simplified Arabic"/>
          <w:snapToGrid w:val="0"/>
        </w:rPr>
        <w:t>:</w:t>
      </w:r>
    </w:p>
    <w:p w:rsidR="000F5766" w:rsidRPr="00710196" w:rsidRDefault="000F5766" w:rsidP="000F5766">
      <w:pPr>
        <w:bidi w:val="0"/>
        <w:jc w:val="both"/>
      </w:pPr>
      <w:r w:rsidRPr="00710196">
        <w:t>*Data represent those parts of Jerusalem, which were annexed by Israeli Occupation in 1967.</w:t>
      </w:r>
    </w:p>
    <w:p w:rsidR="000F5766" w:rsidRPr="00710196" w:rsidRDefault="000F5766" w:rsidP="000F5766">
      <w:pPr>
        <w:bidi w:val="0"/>
        <w:jc w:val="both"/>
        <w:rPr>
          <w:sz w:val="16"/>
          <w:szCs w:val="16"/>
        </w:rPr>
      </w:pPr>
    </w:p>
    <w:p w:rsidR="000F5766" w:rsidRPr="00710196" w:rsidRDefault="000F5766" w:rsidP="000F5766">
      <w:pPr>
        <w:bidi w:val="0"/>
        <w:jc w:val="both"/>
      </w:pPr>
      <w:r w:rsidRPr="00710196">
        <w:t>**Data exclude those parts of Jerusalem, which were annexed by Israeli Occupation in 1967.</w:t>
      </w:r>
    </w:p>
    <w:p w:rsidR="000F5766" w:rsidRPr="00710196" w:rsidRDefault="000F5766" w:rsidP="000F5766">
      <w:pPr>
        <w:bidi w:val="0"/>
        <w:jc w:val="both"/>
        <w:rPr>
          <w:sz w:val="16"/>
          <w:szCs w:val="16"/>
        </w:rPr>
      </w:pPr>
    </w:p>
    <w:p w:rsidR="000F5766" w:rsidRDefault="000F5766" w:rsidP="00710196">
      <w:pPr>
        <w:bidi w:val="0"/>
        <w:jc w:val="both"/>
        <w:rPr>
          <w:rtl/>
        </w:rPr>
      </w:pPr>
      <w:r w:rsidRPr="00710196">
        <w:t xml:space="preserve">The prices of goods and services collected in New Israeli Shekels (NIS). The monthly average exchange rate of the US Dollar during </w:t>
      </w:r>
      <w:r w:rsidR="00F35C96" w:rsidRPr="00710196">
        <w:t>July</w:t>
      </w:r>
      <w:r w:rsidR="00F36103" w:rsidRPr="00710196">
        <w:t xml:space="preserve"> </w:t>
      </w:r>
      <w:r w:rsidR="00761964" w:rsidRPr="00710196">
        <w:t>2025</w:t>
      </w:r>
      <w:r w:rsidRPr="00710196">
        <w:t xml:space="preserve"> is (3.</w:t>
      </w:r>
      <w:r w:rsidR="00C47516" w:rsidRPr="00710196">
        <w:t>35</w:t>
      </w:r>
      <w:r w:rsidRPr="00710196">
        <w:t xml:space="preserve"> NIS/$).</w:t>
      </w:r>
    </w:p>
    <w:p w:rsidR="00710196" w:rsidRPr="00710196" w:rsidRDefault="00710196" w:rsidP="00710196">
      <w:pPr>
        <w:bidi w:val="0"/>
        <w:jc w:val="both"/>
        <w:rPr>
          <w:sz w:val="16"/>
          <w:szCs w:val="16"/>
        </w:rPr>
      </w:pPr>
    </w:p>
    <w:p w:rsidR="001B4876" w:rsidRPr="00710196" w:rsidRDefault="000F5766" w:rsidP="00710196">
      <w:pPr>
        <w:pStyle w:val="ListParagraph"/>
        <w:bidi w:val="0"/>
        <w:ind w:left="0"/>
        <w:jc w:val="both"/>
        <w:rPr>
          <w:rFonts w:hint="cs"/>
          <w:rtl/>
        </w:rPr>
      </w:pPr>
      <w:r w:rsidRPr="00710196">
        <w:t>Please note that the press release in English is brief compared to the Arabic version</w:t>
      </w:r>
    </w:p>
    <w:sectPr w:rsidR="001B4876" w:rsidRPr="00710196" w:rsidSect="00710196">
      <w:footerReference w:type="even" r:id="rId8"/>
      <w:pgSz w:w="11907" w:h="16840" w:code="9"/>
      <w:pgMar w:top="1224" w:right="1224" w:bottom="1224" w:left="1224"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3E8" w:rsidRDefault="00C173E8">
      <w:r>
        <w:separator/>
      </w:r>
    </w:p>
  </w:endnote>
  <w:endnote w:type="continuationSeparator" w:id="0">
    <w:p w:rsidR="00C173E8" w:rsidRDefault="00C1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70D" w:rsidRDefault="0007170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7170D" w:rsidRDefault="0007170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3E8" w:rsidRDefault="00C173E8">
      <w:r>
        <w:separator/>
      </w:r>
    </w:p>
  </w:footnote>
  <w:footnote w:type="continuationSeparator" w:id="0">
    <w:p w:rsidR="00C173E8" w:rsidRDefault="00C17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0833593"/>
    <w:multiLevelType w:val="hybridMultilevel"/>
    <w:tmpl w:val="0F14AFEC"/>
    <w:lvl w:ilvl="0" w:tplc="7D22FE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68E6795"/>
    <w:multiLevelType w:val="hybridMultilevel"/>
    <w:tmpl w:val="F77AAF0C"/>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5" w15:restartNumberingAfterBreak="0">
    <w:nsid w:val="1A1133BB"/>
    <w:multiLevelType w:val="hybridMultilevel"/>
    <w:tmpl w:val="44E0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214E5"/>
    <w:multiLevelType w:val="hybridMultilevel"/>
    <w:tmpl w:val="B44C6C18"/>
    <w:lvl w:ilvl="0" w:tplc="4E6A8BE0">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7"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22A0E"/>
    <w:multiLevelType w:val="hybridMultilevel"/>
    <w:tmpl w:val="3C72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86FC4"/>
    <w:multiLevelType w:val="hybridMultilevel"/>
    <w:tmpl w:val="D1CC02B2"/>
    <w:lvl w:ilvl="0" w:tplc="F3C20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D65E2"/>
    <w:multiLevelType w:val="hybridMultilevel"/>
    <w:tmpl w:val="4C1410A0"/>
    <w:lvl w:ilvl="0" w:tplc="A232F6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2" w15:restartNumberingAfterBreak="0">
    <w:nsid w:val="35276A24"/>
    <w:multiLevelType w:val="hybridMultilevel"/>
    <w:tmpl w:val="F45E55E8"/>
    <w:lvl w:ilvl="0" w:tplc="2B8E67BC">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3DF80C7A"/>
    <w:multiLevelType w:val="hybridMultilevel"/>
    <w:tmpl w:val="8F38C374"/>
    <w:lvl w:ilvl="0" w:tplc="F260CF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76DAD"/>
    <w:multiLevelType w:val="hybridMultilevel"/>
    <w:tmpl w:val="8B34EDD4"/>
    <w:lvl w:ilvl="0" w:tplc="10607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B5DA1"/>
    <w:multiLevelType w:val="hybridMultilevel"/>
    <w:tmpl w:val="170C6562"/>
    <w:lvl w:ilvl="0" w:tplc="3EF0FB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C5002"/>
    <w:multiLevelType w:val="hybridMultilevel"/>
    <w:tmpl w:val="412A5C26"/>
    <w:lvl w:ilvl="0" w:tplc="FFEA43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2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1" w15:restartNumberingAfterBreak="0">
    <w:nsid w:val="66163925"/>
    <w:multiLevelType w:val="hybridMultilevel"/>
    <w:tmpl w:val="0032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EB7CB8"/>
    <w:multiLevelType w:val="hybridMultilevel"/>
    <w:tmpl w:val="F936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650B81"/>
    <w:multiLevelType w:val="hybridMultilevel"/>
    <w:tmpl w:val="92429A66"/>
    <w:lvl w:ilvl="0" w:tplc="11787CEA">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4" w15:restartNumberingAfterBreak="0">
    <w:nsid w:val="750C0E24"/>
    <w:multiLevelType w:val="hybridMultilevel"/>
    <w:tmpl w:val="C8D416BE"/>
    <w:lvl w:ilvl="0" w:tplc="8D847C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4"/>
  </w:num>
  <w:num w:numId="4">
    <w:abstractNumId w:val="2"/>
  </w:num>
  <w:num w:numId="5">
    <w:abstractNumId w:val="11"/>
  </w:num>
  <w:num w:numId="6">
    <w:abstractNumId w:val="17"/>
  </w:num>
  <w:num w:numId="7">
    <w:abstractNumId w:val="19"/>
  </w:num>
  <w:num w:numId="8">
    <w:abstractNumId w:val="18"/>
  </w:num>
  <w:num w:numId="9">
    <w:abstractNumId w:val="14"/>
  </w:num>
  <w:num w:numId="10">
    <w:abstractNumId w:val="12"/>
  </w:num>
  <w:num w:numId="11">
    <w:abstractNumId w:val="6"/>
  </w:num>
  <w:num w:numId="12">
    <w:abstractNumId w:val="10"/>
  </w:num>
  <w:num w:numId="13">
    <w:abstractNumId w:val="24"/>
  </w:num>
  <w:num w:numId="14">
    <w:abstractNumId w:val="16"/>
  </w:num>
  <w:num w:numId="15">
    <w:abstractNumId w:val="15"/>
  </w:num>
  <w:num w:numId="16">
    <w:abstractNumId w:val="23"/>
  </w:num>
  <w:num w:numId="17">
    <w:abstractNumId w:val="13"/>
  </w:num>
  <w:num w:numId="18">
    <w:abstractNumId w:val="9"/>
  </w:num>
  <w:num w:numId="19">
    <w:abstractNumId w:val="5"/>
  </w:num>
  <w:num w:numId="20">
    <w:abstractNumId w:val="8"/>
  </w:num>
  <w:num w:numId="21">
    <w:abstractNumId w:val="1"/>
  </w:num>
  <w:num w:numId="22">
    <w:abstractNumId w:val="7"/>
  </w:num>
  <w:num w:numId="23">
    <w:abstractNumId w:val="21"/>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activeWritingStyle w:appName="MSWord" w:lang="ar-SA" w:vendorID="64" w:dllVersion="131078" w:nlCheck="1" w:checkStyle="0"/>
  <w:activeWritingStyle w:appName="MSWord" w:lang="en-US" w:vendorID="64" w:dllVersion="131078" w:nlCheck="1" w:checkStyle="0"/>
  <w:activeWritingStyle w:appName="MSWord" w:lang="en-US" w:vendorID="64" w:dllVersion="4096" w:nlCheck="1" w:checkStyle="0"/>
  <w:activeWritingStyle w:appName="MSWord" w:lang="en-US" w:vendorID="64" w:dllVersion="0" w:nlCheck="1" w:checkStyle="0"/>
  <w:activeWritingStyle w:appName="MSWord" w:lang="ar-SA" w:vendorID="64" w:dllVersion="4096" w:nlCheck="1" w:checkStyle="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A0"/>
    <w:rsid w:val="000005BB"/>
    <w:rsid w:val="000021BA"/>
    <w:rsid w:val="00002EA4"/>
    <w:rsid w:val="00003BE4"/>
    <w:rsid w:val="00004981"/>
    <w:rsid w:val="00004EEB"/>
    <w:rsid w:val="00010BB7"/>
    <w:rsid w:val="00012B32"/>
    <w:rsid w:val="0001657F"/>
    <w:rsid w:val="0002050A"/>
    <w:rsid w:val="00020775"/>
    <w:rsid w:val="0002118E"/>
    <w:rsid w:val="00021F9A"/>
    <w:rsid w:val="000221D3"/>
    <w:rsid w:val="00025242"/>
    <w:rsid w:val="00025300"/>
    <w:rsid w:val="000257D5"/>
    <w:rsid w:val="0002644D"/>
    <w:rsid w:val="000264BF"/>
    <w:rsid w:val="00026828"/>
    <w:rsid w:val="00027FC0"/>
    <w:rsid w:val="00030068"/>
    <w:rsid w:val="000301DA"/>
    <w:rsid w:val="00030A51"/>
    <w:rsid w:val="00030EC1"/>
    <w:rsid w:val="000313CF"/>
    <w:rsid w:val="000328CC"/>
    <w:rsid w:val="00035706"/>
    <w:rsid w:val="00035F12"/>
    <w:rsid w:val="00037955"/>
    <w:rsid w:val="0004173B"/>
    <w:rsid w:val="000427E2"/>
    <w:rsid w:val="000427FC"/>
    <w:rsid w:val="00042E98"/>
    <w:rsid w:val="00045CBA"/>
    <w:rsid w:val="00047354"/>
    <w:rsid w:val="0005017A"/>
    <w:rsid w:val="00050855"/>
    <w:rsid w:val="00050BF1"/>
    <w:rsid w:val="00053B16"/>
    <w:rsid w:val="00053DBB"/>
    <w:rsid w:val="00054B17"/>
    <w:rsid w:val="0005541A"/>
    <w:rsid w:val="00055B54"/>
    <w:rsid w:val="00057B4E"/>
    <w:rsid w:val="00057C9C"/>
    <w:rsid w:val="00057D46"/>
    <w:rsid w:val="00060ED9"/>
    <w:rsid w:val="00061AF0"/>
    <w:rsid w:val="00062BAD"/>
    <w:rsid w:val="000671D9"/>
    <w:rsid w:val="00067CB2"/>
    <w:rsid w:val="00071304"/>
    <w:rsid w:val="0007170D"/>
    <w:rsid w:val="00071F37"/>
    <w:rsid w:val="00073642"/>
    <w:rsid w:val="00073AA3"/>
    <w:rsid w:val="00073AC7"/>
    <w:rsid w:val="00074670"/>
    <w:rsid w:val="00074704"/>
    <w:rsid w:val="00074C77"/>
    <w:rsid w:val="00075976"/>
    <w:rsid w:val="00075B06"/>
    <w:rsid w:val="00080FF4"/>
    <w:rsid w:val="00081872"/>
    <w:rsid w:val="00081D13"/>
    <w:rsid w:val="00081D53"/>
    <w:rsid w:val="0008215A"/>
    <w:rsid w:val="000824DE"/>
    <w:rsid w:val="0008614C"/>
    <w:rsid w:val="00086547"/>
    <w:rsid w:val="00086FD2"/>
    <w:rsid w:val="00087C88"/>
    <w:rsid w:val="0009009B"/>
    <w:rsid w:val="000912D0"/>
    <w:rsid w:val="00094EEC"/>
    <w:rsid w:val="00095115"/>
    <w:rsid w:val="00097A84"/>
    <w:rsid w:val="000A188D"/>
    <w:rsid w:val="000A244F"/>
    <w:rsid w:val="000A3D00"/>
    <w:rsid w:val="000A4B39"/>
    <w:rsid w:val="000A4FD6"/>
    <w:rsid w:val="000A52EB"/>
    <w:rsid w:val="000A6C30"/>
    <w:rsid w:val="000A7A9A"/>
    <w:rsid w:val="000B1C64"/>
    <w:rsid w:val="000B30BA"/>
    <w:rsid w:val="000B60BA"/>
    <w:rsid w:val="000B62D7"/>
    <w:rsid w:val="000B6831"/>
    <w:rsid w:val="000B6D11"/>
    <w:rsid w:val="000B77D7"/>
    <w:rsid w:val="000C114D"/>
    <w:rsid w:val="000C1430"/>
    <w:rsid w:val="000C17B3"/>
    <w:rsid w:val="000C2153"/>
    <w:rsid w:val="000C2A6F"/>
    <w:rsid w:val="000C3942"/>
    <w:rsid w:val="000C4265"/>
    <w:rsid w:val="000C4D94"/>
    <w:rsid w:val="000C5A97"/>
    <w:rsid w:val="000C5BC7"/>
    <w:rsid w:val="000C5E2A"/>
    <w:rsid w:val="000C6CBB"/>
    <w:rsid w:val="000D1511"/>
    <w:rsid w:val="000D1AED"/>
    <w:rsid w:val="000D3FBD"/>
    <w:rsid w:val="000E0B05"/>
    <w:rsid w:val="000E0C0A"/>
    <w:rsid w:val="000E2C3E"/>
    <w:rsid w:val="000E6549"/>
    <w:rsid w:val="000E6C40"/>
    <w:rsid w:val="000E7DAD"/>
    <w:rsid w:val="000F11E6"/>
    <w:rsid w:val="000F2386"/>
    <w:rsid w:val="000F5766"/>
    <w:rsid w:val="000F7F6A"/>
    <w:rsid w:val="00101548"/>
    <w:rsid w:val="00101720"/>
    <w:rsid w:val="001023B4"/>
    <w:rsid w:val="00104985"/>
    <w:rsid w:val="00104D34"/>
    <w:rsid w:val="001051B8"/>
    <w:rsid w:val="0010551F"/>
    <w:rsid w:val="00105F12"/>
    <w:rsid w:val="00106FA4"/>
    <w:rsid w:val="00107AB0"/>
    <w:rsid w:val="00110E17"/>
    <w:rsid w:val="00112743"/>
    <w:rsid w:val="00113085"/>
    <w:rsid w:val="00113280"/>
    <w:rsid w:val="0011347B"/>
    <w:rsid w:val="00115F3C"/>
    <w:rsid w:val="00117BBB"/>
    <w:rsid w:val="00120C7D"/>
    <w:rsid w:val="00121BC5"/>
    <w:rsid w:val="00121E49"/>
    <w:rsid w:val="00122DF7"/>
    <w:rsid w:val="00123C56"/>
    <w:rsid w:val="001247E1"/>
    <w:rsid w:val="00126BF8"/>
    <w:rsid w:val="001277CD"/>
    <w:rsid w:val="00127B96"/>
    <w:rsid w:val="00127CF6"/>
    <w:rsid w:val="001306BC"/>
    <w:rsid w:val="00131306"/>
    <w:rsid w:val="001321FD"/>
    <w:rsid w:val="001361D9"/>
    <w:rsid w:val="00136CE0"/>
    <w:rsid w:val="00137239"/>
    <w:rsid w:val="0013724F"/>
    <w:rsid w:val="00140ECF"/>
    <w:rsid w:val="001456F8"/>
    <w:rsid w:val="001465A4"/>
    <w:rsid w:val="001465DF"/>
    <w:rsid w:val="001474E4"/>
    <w:rsid w:val="00147B13"/>
    <w:rsid w:val="00147C75"/>
    <w:rsid w:val="001517FA"/>
    <w:rsid w:val="0015381B"/>
    <w:rsid w:val="001538E7"/>
    <w:rsid w:val="00153DAA"/>
    <w:rsid w:val="00154E76"/>
    <w:rsid w:val="00155297"/>
    <w:rsid w:val="001557E3"/>
    <w:rsid w:val="0015686C"/>
    <w:rsid w:val="00156A4A"/>
    <w:rsid w:val="001601C9"/>
    <w:rsid w:val="00162544"/>
    <w:rsid w:val="00162984"/>
    <w:rsid w:val="00163B3C"/>
    <w:rsid w:val="00163E9D"/>
    <w:rsid w:val="00164C8C"/>
    <w:rsid w:val="00164D44"/>
    <w:rsid w:val="00164E97"/>
    <w:rsid w:val="001657AA"/>
    <w:rsid w:val="001678C1"/>
    <w:rsid w:val="00167C71"/>
    <w:rsid w:val="00171293"/>
    <w:rsid w:val="001718B1"/>
    <w:rsid w:val="00174768"/>
    <w:rsid w:val="00174A87"/>
    <w:rsid w:val="0017649B"/>
    <w:rsid w:val="001812E1"/>
    <w:rsid w:val="00181337"/>
    <w:rsid w:val="00181DA3"/>
    <w:rsid w:val="00183339"/>
    <w:rsid w:val="00184D07"/>
    <w:rsid w:val="00184F82"/>
    <w:rsid w:val="001867F0"/>
    <w:rsid w:val="001937FB"/>
    <w:rsid w:val="0019384B"/>
    <w:rsid w:val="00193F9A"/>
    <w:rsid w:val="001956DE"/>
    <w:rsid w:val="001957C3"/>
    <w:rsid w:val="00196754"/>
    <w:rsid w:val="00197A7D"/>
    <w:rsid w:val="00197C47"/>
    <w:rsid w:val="001A0428"/>
    <w:rsid w:val="001A190F"/>
    <w:rsid w:val="001A1C4F"/>
    <w:rsid w:val="001A227B"/>
    <w:rsid w:val="001A42B0"/>
    <w:rsid w:val="001A64BF"/>
    <w:rsid w:val="001A7768"/>
    <w:rsid w:val="001A7B62"/>
    <w:rsid w:val="001B069F"/>
    <w:rsid w:val="001B0773"/>
    <w:rsid w:val="001B0C9D"/>
    <w:rsid w:val="001B27C8"/>
    <w:rsid w:val="001B4876"/>
    <w:rsid w:val="001B7478"/>
    <w:rsid w:val="001C008E"/>
    <w:rsid w:val="001C3DB7"/>
    <w:rsid w:val="001C461C"/>
    <w:rsid w:val="001C475D"/>
    <w:rsid w:val="001C4E6C"/>
    <w:rsid w:val="001C6A55"/>
    <w:rsid w:val="001C6EDC"/>
    <w:rsid w:val="001D0181"/>
    <w:rsid w:val="001D03A5"/>
    <w:rsid w:val="001D0B6C"/>
    <w:rsid w:val="001D0D5A"/>
    <w:rsid w:val="001D1C4A"/>
    <w:rsid w:val="001D6762"/>
    <w:rsid w:val="001E0091"/>
    <w:rsid w:val="001E1B48"/>
    <w:rsid w:val="001E2526"/>
    <w:rsid w:val="001E2609"/>
    <w:rsid w:val="001E2D39"/>
    <w:rsid w:val="001E36C0"/>
    <w:rsid w:val="001E5235"/>
    <w:rsid w:val="001F111C"/>
    <w:rsid w:val="001F1BC0"/>
    <w:rsid w:val="001F29DB"/>
    <w:rsid w:val="001F2B41"/>
    <w:rsid w:val="001F583C"/>
    <w:rsid w:val="001F6D26"/>
    <w:rsid w:val="00200044"/>
    <w:rsid w:val="00200B29"/>
    <w:rsid w:val="002011B9"/>
    <w:rsid w:val="00201C7A"/>
    <w:rsid w:val="00202DF3"/>
    <w:rsid w:val="00203289"/>
    <w:rsid w:val="00203609"/>
    <w:rsid w:val="002038C3"/>
    <w:rsid w:val="00203A90"/>
    <w:rsid w:val="0020470D"/>
    <w:rsid w:val="00204986"/>
    <w:rsid w:val="00205D65"/>
    <w:rsid w:val="002060F4"/>
    <w:rsid w:val="00206317"/>
    <w:rsid w:val="002126C2"/>
    <w:rsid w:val="002140F2"/>
    <w:rsid w:val="0021540D"/>
    <w:rsid w:val="00215F7D"/>
    <w:rsid w:val="00216370"/>
    <w:rsid w:val="002163FD"/>
    <w:rsid w:val="00216EB5"/>
    <w:rsid w:val="002171BE"/>
    <w:rsid w:val="00221761"/>
    <w:rsid w:val="002217D9"/>
    <w:rsid w:val="002246D5"/>
    <w:rsid w:val="00224EF6"/>
    <w:rsid w:val="00224F72"/>
    <w:rsid w:val="00225340"/>
    <w:rsid w:val="00225473"/>
    <w:rsid w:val="00226AAB"/>
    <w:rsid w:val="002274ED"/>
    <w:rsid w:val="0023050B"/>
    <w:rsid w:val="00230EF5"/>
    <w:rsid w:val="00230FBE"/>
    <w:rsid w:val="002314E0"/>
    <w:rsid w:val="00231F09"/>
    <w:rsid w:val="002333F4"/>
    <w:rsid w:val="002346B7"/>
    <w:rsid w:val="00234A60"/>
    <w:rsid w:val="00235C24"/>
    <w:rsid w:val="00235C91"/>
    <w:rsid w:val="002378C3"/>
    <w:rsid w:val="00240D9B"/>
    <w:rsid w:val="00241C90"/>
    <w:rsid w:val="002425B4"/>
    <w:rsid w:val="002458C2"/>
    <w:rsid w:val="00247498"/>
    <w:rsid w:val="002518F7"/>
    <w:rsid w:val="00251F80"/>
    <w:rsid w:val="00252F8A"/>
    <w:rsid w:val="00254219"/>
    <w:rsid w:val="0025580A"/>
    <w:rsid w:val="00255CC2"/>
    <w:rsid w:val="0025601B"/>
    <w:rsid w:val="00256A60"/>
    <w:rsid w:val="0025780B"/>
    <w:rsid w:val="00257A70"/>
    <w:rsid w:val="00257A78"/>
    <w:rsid w:val="00260371"/>
    <w:rsid w:val="002612BB"/>
    <w:rsid w:val="00261355"/>
    <w:rsid w:val="00261A6D"/>
    <w:rsid w:val="00263F3D"/>
    <w:rsid w:val="0026692B"/>
    <w:rsid w:val="0026734A"/>
    <w:rsid w:val="00270D17"/>
    <w:rsid w:val="00271672"/>
    <w:rsid w:val="0027177B"/>
    <w:rsid w:val="00272015"/>
    <w:rsid w:val="00273615"/>
    <w:rsid w:val="00273BE1"/>
    <w:rsid w:val="00274F15"/>
    <w:rsid w:val="002764CA"/>
    <w:rsid w:val="00281B0C"/>
    <w:rsid w:val="002820D7"/>
    <w:rsid w:val="0028252A"/>
    <w:rsid w:val="00282C6F"/>
    <w:rsid w:val="00285074"/>
    <w:rsid w:val="00285781"/>
    <w:rsid w:val="00285A6B"/>
    <w:rsid w:val="00286D24"/>
    <w:rsid w:val="00290A9B"/>
    <w:rsid w:val="0029127E"/>
    <w:rsid w:val="00292464"/>
    <w:rsid w:val="00292C14"/>
    <w:rsid w:val="00292D2F"/>
    <w:rsid w:val="00292DD9"/>
    <w:rsid w:val="00293072"/>
    <w:rsid w:val="0029310D"/>
    <w:rsid w:val="00293F0F"/>
    <w:rsid w:val="002954E3"/>
    <w:rsid w:val="00297E1C"/>
    <w:rsid w:val="002A1337"/>
    <w:rsid w:val="002A1536"/>
    <w:rsid w:val="002A3BC0"/>
    <w:rsid w:val="002A4B4B"/>
    <w:rsid w:val="002A6EAD"/>
    <w:rsid w:val="002B04EF"/>
    <w:rsid w:val="002B3F24"/>
    <w:rsid w:val="002B420C"/>
    <w:rsid w:val="002B525B"/>
    <w:rsid w:val="002B5395"/>
    <w:rsid w:val="002B7A61"/>
    <w:rsid w:val="002B7D64"/>
    <w:rsid w:val="002C17FF"/>
    <w:rsid w:val="002C30DE"/>
    <w:rsid w:val="002C31F5"/>
    <w:rsid w:val="002C39E4"/>
    <w:rsid w:val="002C4652"/>
    <w:rsid w:val="002C48F3"/>
    <w:rsid w:val="002C4A4E"/>
    <w:rsid w:val="002C50A4"/>
    <w:rsid w:val="002D2299"/>
    <w:rsid w:val="002D238F"/>
    <w:rsid w:val="002D4BA7"/>
    <w:rsid w:val="002D6B81"/>
    <w:rsid w:val="002D76EA"/>
    <w:rsid w:val="002E071A"/>
    <w:rsid w:val="002E09DE"/>
    <w:rsid w:val="002E19ED"/>
    <w:rsid w:val="002E1D6B"/>
    <w:rsid w:val="002E2F94"/>
    <w:rsid w:val="002E4BC6"/>
    <w:rsid w:val="002E51BD"/>
    <w:rsid w:val="002E788E"/>
    <w:rsid w:val="002E7CDF"/>
    <w:rsid w:val="002F1812"/>
    <w:rsid w:val="002F1E20"/>
    <w:rsid w:val="002F444A"/>
    <w:rsid w:val="002F4A1D"/>
    <w:rsid w:val="002F6F7A"/>
    <w:rsid w:val="002F72D3"/>
    <w:rsid w:val="002F7F70"/>
    <w:rsid w:val="003018D3"/>
    <w:rsid w:val="003035B8"/>
    <w:rsid w:val="00305B59"/>
    <w:rsid w:val="0030687B"/>
    <w:rsid w:val="00306885"/>
    <w:rsid w:val="00306913"/>
    <w:rsid w:val="00306CD0"/>
    <w:rsid w:val="00310443"/>
    <w:rsid w:val="00310D59"/>
    <w:rsid w:val="00314E6B"/>
    <w:rsid w:val="00315029"/>
    <w:rsid w:val="00315F20"/>
    <w:rsid w:val="0031748D"/>
    <w:rsid w:val="00320EDF"/>
    <w:rsid w:val="00320FBF"/>
    <w:rsid w:val="00324287"/>
    <w:rsid w:val="00324840"/>
    <w:rsid w:val="00324F15"/>
    <w:rsid w:val="0032561D"/>
    <w:rsid w:val="003256F0"/>
    <w:rsid w:val="00325E9D"/>
    <w:rsid w:val="00330DB1"/>
    <w:rsid w:val="00331192"/>
    <w:rsid w:val="003314D7"/>
    <w:rsid w:val="003324D6"/>
    <w:rsid w:val="00333B48"/>
    <w:rsid w:val="00334ABB"/>
    <w:rsid w:val="00337239"/>
    <w:rsid w:val="00337618"/>
    <w:rsid w:val="00337A20"/>
    <w:rsid w:val="00337B7A"/>
    <w:rsid w:val="00341768"/>
    <w:rsid w:val="003424AD"/>
    <w:rsid w:val="003428AB"/>
    <w:rsid w:val="0034350C"/>
    <w:rsid w:val="00343DB3"/>
    <w:rsid w:val="003448B9"/>
    <w:rsid w:val="003455D2"/>
    <w:rsid w:val="0034683D"/>
    <w:rsid w:val="0034750E"/>
    <w:rsid w:val="0035005B"/>
    <w:rsid w:val="00350EC3"/>
    <w:rsid w:val="0035378D"/>
    <w:rsid w:val="00353D01"/>
    <w:rsid w:val="00354131"/>
    <w:rsid w:val="00354B17"/>
    <w:rsid w:val="003559C9"/>
    <w:rsid w:val="00360CBA"/>
    <w:rsid w:val="00362760"/>
    <w:rsid w:val="0036293A"/>
    <w:rsid w:val="00362E51"/>
    <w:rsid w:val="00366133"/>
    <w:rsid w:val="003732C9"/>
    <w:rsid w:val="0037498D"/>
    <w:rsid w:val="003751C9"/>
    <w:rsid w:val="0037538E"/>
    <w:rsid w:val="00375FFC"/>
    <w:rsid w:val="00376A22"/>
    <w:rsid w:val="00381952"/>
    <w:rsid w:val="003822EE"/>
    <w:rsid w:val="003829ED"/>
    <w:rsid w:val="0038312C"/>
    <w:rsid w:val="0038354E"/>
    <w:rsid w:val="00383572"/>
    <w:rsid w:val="00383C39"/>
    <w:rsid w:val="00383EBA"/>
    <w:rsid w:val="003847C2"/>
    <w:rsid w:val="00384C2A"/>
    <w:rsid w:val="00384C8F"/>
    <w:rsid w:val="00384D2F"/>
    <w:rsid w:val="00386AB7"/>
    <w:rsid w:val="00386BFA"/>
    <w:rsid w:val="00387149"/>
    <w:rsid w:val="00390535"/>
    <w:rsid w:val="00391CD4"/>
    <w:rsid w:val="00391F51"/>
    <w:rsid w:val="00392038"/>
    <w:rsid w:val="00392503"/>
    <w:rsid w:val="0039399F"/>
    <w:rsid w:val="003968BB"/>
    <w:rsid w:val="003972A9"/>
    <w:rsid w:val="003A0009"/>
    <w:rsid w:val="003A08B3"/>
    <w:rsid w:val="003A150B"/>
    <w:rsid w:val="003A210B"/>
    <w:rsid w:val="003A2221"/>
    <w:rsid w:val="003A267E"/>
    <w:rsid w:val="003A2909"/>
    <w:rsid w:val="003A330C"/>
    <w:rsid w:val="003A471C"/>
    <w:rsid w:val="003A4932"/>
    <w:rsid w:val="003A4E71"/>
    <w:rsid w:val="003A5BA8"/>
    <w:rsid w:val="003A5F13"/>
    <w:rsid w:val="003A7BF1"/>
    <w:rsid w:val="003B092A"/>
    <w:rsid w:val="003B0FAF"/>
    <w:rsid w:val="003B1DB6"/>
    <w:rsid w:val="003B50B4"/>
    <w:rsid w:val="003B5322"/>
    <w:rsid w:val="003C1727"/>
    <w:rsid w:val="003C2F9C"/>
    <w:rsid w:val="003C3381"/>
    <w:rsid w:val="003C4C67"/>
    <w:rsid w:val="003C4EF9"/>
    <w:rsid w:val="003C5597"/>
    <w:rsid w:val="003C7CF1"/>
    <w:rsid w:val="003D0509"/>
    <w:rsid w:val="003D1652"/>
    <w:rsid w:val="003D273B"/>
    <w:rsid w:val="003D3905"/>
    <w:rsid w:val="003D3B0C"/>
    <w:rsid w:val="003D4263"/>
    <w:rsid w:val="003D4CB4"/>
    <w:rsid w:val="003D73E5"/>
    <w:rsid w:val="003D7C35"/>
    <w:rsid w:val="003D7FDC"/>
    <w:rsid w:val="003E27C5"/>
    <w:rsid w:val="003E32ED"/>
    <w:rsid w:val="003E4D3F"/>
    <w:rsid w:val="003E5706"/>
    <w:rsid w:val="003E635D"/>
    <w:rsid w:val="003E7556"/>
    <w:rsid w:val="003E78FC"/>
    <w:rsid w:val="003E794C"/>
    <w:rsid w:val="003F1D21"/>
    <w:rsid w:val="003F1EED"/>
    <w:rsid w:val="003F2797"/>
    <w:rsid w:val="003F2D0A"/>
    <w:rsid w:val="003F4B94"/>
    <w:rsid w:val="003F5DF5"/>
    <w:rsid w:val="003F6859"/>
    <w:rsid w:val="003F7097"/>
    <w:rsid w:val="0040056A"/>
    <w:rsid w:val="00400728"/>
    <w:rsid w:val="00402B82"/>
    <w:rsid w:val="004040B6"/>
    <w:rsid w:val="00405115"/>
    <w:rsid w:val="0040593A"/>
    <w:rsid w:val="00405C0C"/>
    <w:rsid w:val="00406DA3"/>
    <w:rsid w:val="00406EF0"/>
    <w:rsid w:val="004073E2"/>
    <w:rsid w:val="004079A5"/>
    <w:rsid w:val="00410549"/>
    <w:rsid w:val="00410C67"/>
    <w:rsid w:val="00413519"/>
    <w:rsid w:val="00413F9E"/>
    <w:rsid w:val="00414FFF"/>
    <w:rsid w:val="00415020"/>
    <w:rsid w:val="00415025"/>
    <w:rsid w:val="0041507C"/>
    <w:rsid w:val="00416A05"/>
    <w:rsid w:val="00417F81"/>
    <w:rsid w:val="00420D32"/>
    <w:rsid w:val="00422075"/>
    <w:rsid w:val="00422C13"/>
    <w:rsid w:val="004232C7"/>
    <w:rsid w:val="00423AF6"/>
    <w:rsid w:val="00424057"/>
    <w:rsid w:val="00424744"/>
    <w:rsid w:val="0042598F"/>
    <w:rsid w:val="00425C70"/>
    <w:rsid w:val="00427E8E"/>
    <w:rsid w:val="00430B67"/>
    <w:rsid w:val="004312BE"/>
    <w:rsid w:val="00431925"/>
    <w:rsid w:val="004331D9"/>
    <w:rsid w:val="004332D7"/>
    <w:rsid w:val="00433D05"/>
    <w:rsid w:val="00437E2E"/>
    <w:rsid w:val="00440546"/>
    <w:rsid w:val="00441187"/>
    <w:rsid w:val="00441549"/>
    <w:rsid w:val="00442D4E"/>
    <w:rsid w:val="004437A5"/>
    <w:rsid w:val="00443E02"/>
    <w:rsid w:val="004458FF"/>
    <w:rsid w:val="00446033"/>
    <w:rsid w:val="00446B78"/>
    <w:rsid w:val="00447D4A"/>
    <w:rsid w:val="00450325"/>
    <w:rsid w:val="004505AF"/>
    <w:rsid w:val="00450D9D"/>
    <w:rsid w:val="0045193D"/>
    <w:rsid w:val="0045306E"/>
    <w:rsid w:val="004533AF"/>
    <w:rsid w:val="00453596"/>
    <w:rsid w:val="004564C5"/>
    <w:rsid w:val="00456C86"/>
    <w:rsid w:val="00462287"/>
    <w:rsid w:val="00463584"/>
    <w:rsid w:val="00463784"/>
    <w:rsid w:val="004713B2"/>
    <w:rsid w:val="004717E5"/>
    <w:rsid w:val="00471AED"/>
    <w:rsid w:val="00471DC4"/>
    <w:rsid w:val="00472C77"/>
    <w:rsid w:val="0047305D"/>
    <w:rsid w:val="004739EB"/>
    <w:rsid w:val="00473FAB"/>
    <w:rsid w:val="00474501"/>
    <w:rsid w:val="00475DFA"/>
    <w:rsid w:val="004772E2"/>
    <w:rsid w:val="0047734A"/>
    <w:rsid w:val="0047735D"/>
    <w:rsid w:val="004773AF"/>
    <w:rsid w:val="004777DC"/>
    <w:rsid w:val="00480977"/>
    <w:rsid w:val="004818E4"/>
    <w:rsid w:val="00483707"/>
    <w:rsid w:val="00483D62"/>
    <w:rsid w:val="00484FE0"/>
    <w:rsid w:val="00485EA9"/>
    <w:rsid w:val="004869BB"/>
    <w:rsid w:val="00486A15"/>
    <w:rsid w:val="00490525"/>
    <w:rsid w:val="00492ABB"/>
    <w:rsid w:val="00494FEE"/>
    <w:rsid w:val="00495BE6"/>
    <w:rsid w:val="00496636"/>
    <w:rsid w:val="004A2645"/>
    <w:rsid w:val="004A26E9"/>
    <w:rsid w:val="004A4901"/>
    <w:rsid w:val="004B2215"/>
    <w:rsid w:val="004B2CC4"/>
    <w:rsid w:val="004B359C"/>
    <w:rsid w:val="004B4673"/>
    <w:rsid w:val="004B5552"/>
    <w:rsid w:val="004B565A"/>
    <w:rsid w:val="004B78A8"/>
    <w:rsid w:val="004C0507"/>
    <w:rsid w:val="004C2832"/>
    <w:rsid w:val="004C4533"/>
    <w:rsid w:val="004C52A0"/>
    <w:rsid w:val="004C5489"/>
    <w:rsid w:val="004C62E2"/>
    <w:rsid w:val="004C6622"/>
    <w:rsid w:val="004C7A45"/>
    <w:rsid w:val="004C7BC6"/>
    <w:rsid w:val="004D0A8B"/>
    <w:rsid w:val="004D4443"/>
    <w:rsid w:val="004D4D19"/>
    <w:rsid w:val="004D5007"/>
    <w:rsid w:val="004D55E0"/>
    <w:rsid w:val="004D59CA"/>
    <w:rsid w:val="004E10CB"/>
    <w:rsid w:val="004E1FA0"/>
    <w:rsid w:val="004E2334"/>
    <w:rsid w:val="004E242F"/>
    <w:rsid w:val="004E30B5"/>
    <w:rsid w:val="004E3FF7"/>
    <w:rsid w:val="004E4200"/>
    <w:rsid w:val="004E43E8"/>
    <w:rsid w:val="004E56FB"/>
    <w:rsid w:val="004E5AAD"/>
    <w:rsid w:val="004E6A9D"/>
    <w:rsid w:val="004E71C4"/>
    <w:rsid w:val="004E75FD"/>
    <w:rsid w:val="004F4F93"/>
    <w:rsid w:val="004F6F03"/>
    <w:rsid w:val="004F6FFC"/>
    <w:rsid w:val="00500224"/>
    <w:rsid w:val="005004C6"/>
    <w:rsid w:val="00500B2A"/>
    <w:rsid w:val="00505582"/>
    <w:rsid w:val="00505BA9"/>
    <w:rsid w:val="00505BB5"/>
    <w:rsid w:val="005100F6"/>
    <w:rsid w:val="0051056B"/>
    <w:rsid w:val="00510717"/>
    <w:rsid w:val="00510A89"/>
    <w:rsid w:val="00512156"/>
    <w:rsid w:val="005121A6"/>
    <w:rsid w:val="0051243E"/>
    <w:rsid w:val="005134BC"/>
    <w:rsid w:val="005137DC"/>
    <w:rsid w:val="00514B79"/>
    <w:rsid w:val="0051767C"/>
    <w:rsid w:val="00520100"/>
    <w:rsid w:val="00520718"/>
    <w:rsid w:val="00520DDA"/>
    <w:rsid w:val="005225E5"/>
    <w:rsid w:val="005228CD"/>
    <w:rsid w:val="00522AE6"/>
    <w:rsid w:val="00522D16"/>
    <w:rsid w:val="0052309D"/>
    <w:rsid w:val="00523CB6"/>
    <w:rsid w:val="005240E7"/>
    <w:rsid w:val="00525504"/>
    <w:rsid w:val="005314E2"/>
    <w:rsid w:val="00531709"/>
    <w:rsid w:val="00532237"/>
    <w:rsid w:val="005334EF"/>
    <w:rsid w:val="0053383D"/>
    <w:rsid w:val="0053469F"/>
    <w:rsid w:val="005364E4"/>
    <w:rsid w:val="005365E0"/>
    <w:rsid w:val="00540D52"/>
    <w:rsid w:val="005416F3"/>
    <w:rsid w:val="00541C11"/>
    <w:rsid w:val="00541E23"/>
    <w:rsid w:val="00542058"/>
    <w:rsid w:val="00543ECF"/>
    <w:rsid w:val="005455B7"/>
    <w:rsid w:val="00545BFA"/>
    <w:rsid w:val="0054634A"/>
    <w:rsid w:val="00547704"/>
    <w:rsid w:val="0054778A"/>
    <w:rsid w:val="00550D10"/>
    <w:rsid w:val="00550F01"/>
    <w:rsid w:val="005537F7"/>
    <w:rsid w:val="00554720"/>
    <w:rsid w:val="00554E41"/>
    <w:rsid w:val="00554EC1"/>
    <w:rsid w:val="00555AB2"/>
    <w:rsid w:val="00555EEA"/>
    <w:rsid w:val="00556A77"/>
    <w:rsid w:val="005575DE"/>
    <w:rsid w:val="005577AC"/>
    <w:rsid w:val="00557969"/>
    <w:rsid w:val="005612A7"/>
    <w:rsid w:val="005615D9"/>
    <w:rsid w:val="005628EE"/>
    <w:rsid w:val="00562E24"/>
    <w:rsid w:val="0056511E"/>
    <w:rsid w:val="00565980"/>
    <w:rsid w:val="00566612"/>
    <w:rsid w:val="0057006B"/>
    <w:rsid w:val="005707CB"/>
    <w:rsid w:val="00571434"/>
    <w:rsid w:val="00573334"/>
    <w:rsid w:val="0057347A"/>
    <w:rsid w:val="00574A9A"/>
    <w:rsid w:val="0057732C"/>
    <w:rsid w:val="005805CB"/>
    <w:rsid w:val="00581279"/>
    <w:rsid w:val="00583827"/>
    <w:rsid w:val="00583D03"/>
    <w:rsid w:val="005842D1"/>
    <w:rsid w:val="00584519"/>
    <w:rsid w:val="00585303"/>
    <w:rsid w:val="005855B9"/>
    <w:rsid w:val="005856D9"/>
    <w:rsid w:val="005863CE"/>
    <w:rsid w:val="0058668E"/>
    <w:rsid w:val="00590D62"/>
    <w:rsid w:val="00590F34"/>
    <w:rsid w:val="0059131F"/>
    <w:rsid w:val="00592DE3"/>
    <w:rsid w:val="00594349"/>
    <w:rsid w:val="00596EF4"/>
    <w:rsid w:val="005973B4"/>
    <w:rsid w:val="00597E54"/>
    <w:rsid w:val="005A1204"/>
    <w:rsid w:val="005A7402"/>
    <w:rsid w:val="005B0C57"/>
    <w:rsid w:val="005B1FBD"/>
    <w:rsid w:val="005B38BB"/>
    <w:rsid w:val="005B3B6D"/>
    <w:rsid w:val="005B491F"/>
    <w:rsid w:val="005B5222"/>
    <w:rsid w:val="005B7CC8"/>
    <w:rsid w:val="005C01F5"/>
    <w:rsid w:val="005C035D"/>
    <w:rsid w:val="005C281B"/>
    <w:rsid w:val="005C5EBA"/>
    <w:rsid w:val="005C7F96"/>
    <w:rsid w:val="005D1032"/>
    <w:rsid w:val="005D137C"/>
    <w:rsid w:val="005D1980"/>
    <w:rsid w:val="005D1D24"/>
    <w:rsid w:val="005D232F"/>
    <w:rsid w:val="005D420F"/>
    <w:rsid w:val="005D51EB"/>
    <w:rsid w:val="005D5C12"/>
    <w:rsid w:val="005D5EF5"/>
    <w:rsid w:val="005D6212"/>
    <w:rsid w:val="005E126D"/>
    <w:rsid w:val="005E136C"/>
    <w:rsid w:val="005E1C54"/>
    <w:rsid w:val="005E1F36"/>
    <w:rsid w:val="005E2968"/>
    <w:rsid w:val="005E386B"/>
    <w:rsid w:val="005E3CD8"/>
    <w:rsid w:val="005E6200"/>
    <w:rsid w:val="005E6838"/>
    <w:rsid w:val="005E712C"/>
    <w:rsid w:val="005F06BD"/>
    <w:rsid w:val="005F1B00"/>
    <w:rsid w:val="005F2B89"/>
    <w:rsid w:val="005F2FD4"/>
    <w:rsid w:val="005F3482"/>
    <w:rsid w:val="005F39C9"/>
    <w:rsid w:val="005F62F0"/>
    <w:rsid w:val="005F692F"/>
    <w:rsid w:val="005F6C0E"/>
    <w:rsid w:val="005F71C3"/>
    <w:rsid w:val="006020AD"/>
    <w:rsid w:val="00604ED1"/>
    <w:rsid w:val="00607BE9"/>
    <w:rsid w:val="006105F6"/>
    <w:rsid w:val="00610F2D"/>
    <w:rsid w:val="00611D8F"/>
    <w:rsid w:val="006134BE"/>
    <w:rsid w:val="00613D36"/>
    <w:rsid w:val="00620634"/>
    <w:rsid w:val="006206BF"/>
    <w:rsid w:val="00620AB0"/>
    <w:rsid w:val="00620B70"/>
    <w:rsid w:val="00621743"/>
    <w:rsid w:val="00622D21"/>
    <w:rsid w:val="00623D00"/>
    <w:rsid w:val="00624C7C"/>
    <w:rsid w:val="006309F6"/>
    <w:rsid w:val="00631430"/>
    <w:rsid w:val="006316F0"/>
    <w:rsid w:val="00633A7B"/>
    <w:rsid w:val="00633E0A"/>
    <w:rsid w:val="00636A34"/>
    <w:rsid w:val="006440B5"/>
    <w:rsid w:val="0064457F"/>
    <w:rsid w:val="00645E11"/>
    <w:rsid w:val="0065037A"/>
    <w:rsid w:val="00650FBB"/>
    <w:rsid w:val="006510BC"/>
    <w:rsid w:val="00651150"/>
    <w:rsid w:val="006516CA"/>
    <w:rsid w:val="00653516"/>
    <w:rsid w:val="006542A0"/>
    <w:rsid w:val="00654A92"/>
    <w:rsid w:val="00655992"/>
    <w:rsid w:val="00655B22"/>
    <w:rsid w:val="00656E1C"/>
    <w:rsid w:val="00660036"/>
    <w:rsid w:val="0066046C"/>
    <w:rsid w:val="006604AE"/>
    <w:rsid w:val="00660C65"/>
    <w:rsid w:val="0066114F"/>
    <w:rsid w:val="0066531F"/>
    <w:rsid w:val="00665330"/>
    <w:rsid w:val="00665E04"/>
    <w:rsid w:val="00665FDB"/>
    <w:rsid w:val="00667642"/>
    <w:rsid w:val="00667D32"/>
    <w:rsid w:val="00672659"/>
    <w:rsid w:val="006728A0"/>
    <w:rsid w:val="00674962"/>
    <w:rsid w:val="00674D09"/>
    <w:rsid w:val="0067502C"/>
    <w:rsid w:val="006756C2"/>
    <w:rsid w:val="006757DF"/>
    <w:rsid w:val="0067610E"/>
    <w:rsid w:val="0068020F"/>
    <w:rsid w:val="00680A21"/>
    <w:rsid w:val="006833E5"/>
    <w:rsid w:val="00684409"/>
    <w:rsid w:val="00685277"/>
    <w:rsid w:val="006852D2"/>
    <w:rsid w:val="0068609A"/>
    <w:rsid w:val="006876AE"/>
    <w:rsid w:val="0069024A"/>
    <w:rsid w:val="006903FA"/>
    <w:rsid w:val="00690A95"/>
    <w:rsid w:val="006916A1"/>
    <w:rsid w:val="00691CC4"/>
    <w:rsid w:val="00691D09"/>
    <w:rsid w:val="00694699"/>
    <w:rsid w:val="006963DF"/>
    <w:rsid w:val="00697000"/>
    <w:rsid w:val="006A0EB7"/>
    <w:rsid w:val="006A205F"/>
    <w:rsid w:val="006A4737"/>
    <w:rsid w:val="006A4CF6"/>
    <w:rsid w:val="006A52B5"/>
    <w:rsid w:val="006A610B"/>
    <w:rsid w:val="006A6B78"/>
    <w:rsid w:val="006A6C76"/>
    <w:rsid w:val="006B1D22"/>
    <w:rsid w:val="006B2F1B"/>
    <w:rsid w:val="006B3039"/>
    <w:rsid w:val="006B3944"/>
    <w:rsid w:val="006B3ED6"/>
    <w:rsid w:val="006B7EF6"/>
    <w:rsid w:val="006B7F76"/>
    <w:rsid w:val="006C036D"/>
    <w:rsid w:val="006C039D"/>
    <w:rsid w:val="006C191A"/>
    <w:rsid w:val="006C2D55"/>
    <w:rsid w:val="006C320E"/>
    <w:rsid w:val="006C6007"/>
    <w:rsid w:val="006C7706"/>
    <w:rsid w:val="006C7FBC"/>
    <w:rsid w:val="006D1F5D"/>
    <w:rsid w:val="006D25A7"/>
    <w:rsid w:val="006D29A1"/>
    <w:rsid w:val="006D2A67"/>
    <w:rsid w:val="006D474F"/>
    <w:rsid w:val="006D552D"/>
    <w:rsid w:val="006D5CD0"/>
    <w:rsid w:val="006D7861"/>
    <w:rsid w:val="006D7C3F"/>
    <w:rsid w:val="006E1B33"/>
    <w:rsid w:val="006E3B40"/>
    <w:rsid w:val="006E451B"/>
    <w:rsid w:val="006E45DE"/>
    <w:rsid w:val="006E470E"/>
    <w:rsid w:val="006E4BFB"/>
    <w:rsid w:val="006E4F8B"/>
    <w:rsid w:val="006F07EB"/>
    <w:rsid w:val="006F0B8C"/>
    <w:rsid w:val="006F1772"/>
    <w:rsid w:val="006F19D3"/>
    <w:rsid w:val="006F20B1"/>
    <w:rsid w:val="006F39BF"/>
    <w:rsid w:val="006F3CFA"/>
    <w:rsid w:val="006F3D11"/>
    <w:rsid w:val="006F4167"/>
    <w:rsid w:val="006F621E"/>
    <w:rsid w:val="00700557"/>
    <w:rsid w:val="0070213B"/>
    <w:rsid w:val="0070239B"/>
    <w:rsid w:val="00702DDA"/>
    <w:rsid w:val="00704B6C"/>
    <w:rsid w:val="00704D44"/>
    <w:rsid w:val="00704D92"/>
    <w:rsid w:val="00704F7E"/>
    <w:rsid w:val="00706024"/>
    <w:rsid w:val="007071F1"/>
    <w:rsid w:val="007079AF"/>
    <w:rsid w:val="0071002E"/>
    <w:rsid w:val="00710196"/>
    <w:rsid w:val="00710513"/>
    <w:rsid w:val="0071077C"/>
    <w:rsid w:val="00711112"/>
    <w:rsid w:val="00711B69"/>
    <w:rsid w:val="00711DE1"/>
    <w:rsid w:val="00711EE6"/>
    <w:rsid w:val="00712868"/>
    <w:rsid w:val="007136FB"/>
    <w:rsid w:val="00714F53"/>
    <w:rsid w:val="007152FE"/>
    <w:rsid w:val="00715B91"/>
    <w:rsid w:val="00716103"/>
    <w:rsid w:val="00720091"/>
    <w:rsid w:val="007203EB"/>
    <w:rsid w:val="0072099E"/>
    <w:rsid w:val="00723558"/>
    <w:rsid w:val="00726585"/>
    <w:rsid w:val="00726D9F"/>
    <w:rsid w:val="00727837"/>
    <w:rsid w:val="00727C33"/>
    <w:rsid w:val="00727F58"/>
    <w:rsid w:val="00730C43"/>
    <w:rsid w:val="00731078"/>
    <w:rsid w:val="00731876"/>
    <w:rsid w:val="00731C6F"/>
    <w:rsid w:val="0073284A"/>
    <w:rsid w:val="00735E2C"/>
    <w:rsid w:val="007365C3"/>
    <w:rsid w:val="00736E4F"/>
    <w:rsid w:val="0074044F"/>
    <w:rsid w:val="007404B8"/>
    <w:rsid w:val="00742E7B"/>
    <w:rsid w:val="007440B0"/>
    <w:rsid w:val="00744D2D"/>
    <w:rsid w:val="00745AF6"/>
    <w:rsid w:val="00746B46"/>
    <w:rsid w:val="00747D99"/>
    <w:rsid w:val="0075013D"/>
    <w:rsid w:val="007502C0"/>
    <w:rsid w:val="00750DB8"/>
    <w:rsid w:val="007511A6"/>
    <w:rsid w:val="00751F55"/>
    <w:rsid w:val="00754508"/>
    <w:rsid w:val="00754CE6"/>
    <w:rsid w:val="0075710D"/>
    <w:rsid w:val="007574B6"/>
    <w:rsid w:val="0076048F"/>
    <w:rsid w:val="0076133A"/>
    <w:rsid w:val="00761964"/>
    <w:rsid w:val="007632DC"/>
    <w:rsid w:val="007657D0"/>
    <w:rsid w:val="00766667"/>
    <w:rsid w:val="00766BA2"/>
    <w:rsid w:val="0076771D"/>
    <w:rsid w:val="007703BA"/>
    <w:rsid w:val="007724B1"/>
    <w:rsid w:val="0077692E"/>
    <w:rsid w:val="00780F93"/>
    <w:rsid w:val="00782704"/>
    <w:rsid w:val="00784179"/>
    <w:rsid w:val="0078459D"/>
    <w:rsid w:val="00785398"/>
    <w:rsid w:val="00785CFC"/>
    <w:rsid w:val="007869E7"/>
    <w:rsid w:val="00786D80"/>
    <w:rsid w:val="00787E2D"/>
    <w:rsid w:val="0079073D"/>
    <w:rsid w:val="007911C1"/>
    <w:rsid w:val="007914E9"/>
    <w:rsid w:val="00791AAF"/>
    <w:rsid w:val="00794943"/>
    <w:rsid w:val="00797244"/>
    <w:rsid w:val="00797560"/>
    <w:rsid w:val="007A0688"/>
    <w:rsid w:val="007A090F"/>
    <w:rsid w:val="007A137F"/>
    <w:rsid w:val="007A19B3"/>
    <w:rsid w:val="007A1A31"/>
    <w:rsid w:val="007A1E51"/>
    <w:rsid w:val="007A4FA2"/>
    <w:rsid w:val="007A65B6"/>
    <w:rsid w:val="007A65FD"/>
    <w:rsid w:val="007B0DAE"/>
    <w:rsid w:val="007B12A7"/>
    <w:rsid w:val="007B313C"/>
    <w:rsid w:val="007B44B2"/>
    <w:rsid w:val="007B545E"/>
    <w:rsid w:val="007B5757"/>
    <w:rsid w:val="007B5816"/>
    <w:rsid w:val="007B6235"/>
    <w:rsid w:val="007B654B"/>
    <w:rsid w:val="007B70A2"/>
    <w:rsid w:val="007B713C"/>
    <w:rsid w:val="007B7520"/>
    <w:rsid w:val="007B7713"/>
    <w:rsid w:val="007B7BC3"/>
    <w:rsid w:val="007C01F9"/>
    <w:rsid w:val="007C094E"/>
    <w:rsid w:val="007C21DD"/>
    <w:rsid w:val="007C362D"/>
    <w:rsid w:val="007C5981"/>
    <w:rsid w:val="007C6DF3"/>
    <w:rsid w:val="007D0600"/>
    <w:rsid w:val="007D0808"/>
    <w:rsid w:val="007D3085"/>
    <w:rsid w:val="007D482F"/>
    <w:rsid w:val="007D49C3"/>
    <w:rsid w:val="007E13BE"/>
    <w:rsid w:val="007E1E8E"/>
    <w:rsid w:val="007E28A7"/>
    <w:rsid w:val="007E3AD9"/>
    <w:rsid w:val="007E6F73"/>
    <w:rsid w:val="007F12FC"/>
    <w:rsid w:val="007F185C"/>
    <w:rsid w:val="007F2D51"/>
    <w:rsid w:val="007F383D"/>
    <w:rsid w:val="007F617B"/>
    <w:rsid w:val="007F7610"/>
    <w:rsid w:val="00801379"/>
    <w:rsid w:val="008018D5"/>
    <w:rsid w:val="00804323"/>
    <w:rsid w:val="008048E4"/>
    <w:rsid w:val="008050D2"/>
    <w:rsid w:val="00806C30"/>
    <w:rsid w:val="00810309"/>
    <w:rsid w:val="00812F6B"/>
    <w:rsid w:val="00813053"/>
    <w:rsid w:val="00816776"/>
    <w:rsid w:val="008169DD"/>
    <w:rsid w:val="0082041A"/>
    <w:rsid w:val="00823906"/>
    <w:rsid w:val="008239F7"/>
    <w:rsid w:val="008246F3"/>
    <w:rsid w:val="0082505A"/>
    <w:rsid w:val="008265C1"/>
    <w:rsid w:val="00826CD6"/>
    <w:rsid w:val="00826F51"/>
    <w:rsid w:val="0082774C"/>
    <w:rsid w:val="00830522"/>
    <w:rsid w:val="00830E10"/>
    <w:rsid w:val="00837ED7"/>
    <w:rsid w:val="0084056D"/>
    <w:rsid w:val="00840DC2"/>
    <w:rsid w:val="0084280E"/>
    <w:rsid w:val="00842DFC"/>
    <w:rsid w:val="00843C51"/>
    <w:rsid w:val="0084405A"/>
    <w:rsid w:val="00844A17"/>
    <w:rsid w:val="00844EED"/>
    <w:rsid w:val="008456AF"/>
    <w:rsid w:val="00845C63"/>
    <w:rsid w:val="008463A9"/>
    <w:rsid w:val="00846597"/>
    <w:rsid w:val="00847A80"/>
    <w:rsid w:val="008539A9"/>
    <w:rsid w:val="00854B6F"/>
    <w:rsid w:val="0085590E"/>
    <w:rsid w:val="00855EF9"/>
    <w:rsid w:val="0085794F"/>
    <w:rsid w:val="0086088C"/>
    <w:rsid w:val="00861B70"/>
    <w:rsid w:val="00861C57"/>
    <w:rsid w:val="008620B4"/>
    <w:rsid w:val="00862C65"/>
    <w:rsid w:val="00863508"/>
    <w:rsid w:val="00863977"/>
    <w:rsid w:val="008640E2"/>
    <w:rsid w:val="00866EEB"/>
    <w:rsid w:val="008673E3"/>
    <w:rsid w:val="00867556"/>
    <w:rsid w:val="00867989"/>
    <w:rsid w:val="00867E26"/>
    <w:rsid w:val="008706FF"/>
    <w:rsid w:val="00870F63"/>
    <w:rsid w:val="008726C6"/>
    <w:rsid w:val="00872EA6"/>
    <w:rsid w:val="00873480"/>
    <w:rsid w:val="00874F4B"/>
    <w:rsid w:val="00875791"/>
    <w:rsid w:val="00875AB7"/>
    <w:rsid w:val="008762AC"/>
    <w:rsid w:val="0087646B"/>
    <w:rsid w:val="00876F4D"/>
    <w:rsid w:val="0087748E"/>
    <w:rsid w:val="00881110"/>
    <w:rsid w:val="0088351D"/>
    <w:rsid w:val="008836E6"/>
    <w:rsid w:val="008847A8"/>
    <w:rsid w:val="008847D2"/>
    <w:rsid w:val="008864F6"/>
    <w:rsid w:val="0088662B"/>
    <w:rsid w:val="008869B2"/>
    <w:rsid w:val="00890028"/>
    <w:rsid w:val="00890130"/>
    <w:rsid w:val="008911CD"/>
    <w:rsid w:val="00891E2C"/>
    <w:rsid w:val="00893674"/>
    <w:rsid w:val="00896235"/>
    <w:rsid w:val="008A0286"/>
    <w:rsid w:val="008A0F72"/>
    <w:rsid w:val="008A2CB2"/>
    <w:rsid w:val="008A4931"/>
    <w:rsid w:val="008A661D"/>
    <w:rsid w:val="008B0063"/>
    <w:rsid w:val="008B098C"/>
    <w:rsid w:val="008B0BB8"/>
    <w:rsid w:val="008B1405"/>
    <w:rsid w:val="008B1486"/>
    <w:rsid w:val="008B1BFA"/>
    <w:rsid w:val="008B1F6D"/>
    <w:rsid w:val="008B2195"/>
    <w:rsid w:val="008B26BA"/>
    <w:rsid w:val="008B36AF"/>
    <w:rsid w:val="008B3B56"/>
    <w:rsid w:val="008B6F51"/>
    <w:rsid w:val="008B741E"/>
    <w:rsid w:val="008C0C34"/>
    <w:rsid w:val="008C0C3C"/>
    <w:rsid w:val="008C121E"/>
    <w:rsid w:val="008C2376"/>
    <w:rsid w:val="008C2946"/>
    <w:rsid w:val="008C2F38"/>
    <w:rsid w:val="008C2F41"/>
    <w:rsid w:val="008C326F"/>
    <w:rsid w:val="008C362F"/>
    <w:rsid w:val="008C43DD"/>
    <w:rsid w:val="008C4528"/>
    <w:rsid w:val="008C4CA7"/>
    <w:rsid w:val="008C52AC"/>
    <w:rsid w:val="008C7124"/>
    <w:rsid w:val="008D018A"/>
    <w:rsid w:val="008D0F50"/>
    <w:rsid w:val="008D10A4"/>
    <w:rsid w:val="008D2890"/>
    <w:rsid w:val="008D3E95"/>
    <w:rsid w:val="008D473E"/>
    <w:rsid w:val="008D4C4B"/>
    <w:rsid w:val="008D5C26"/>
    <w:rsid w:val="008D664F"/>
    <w:rsid w:val="008D7FCD"/>
    <w:rsid w:val="008E05EB"/>
    <w:rsid w:val="008E079B"/>
    <w:rsid w:val="008E105D"/>
    <w:rsid w:val="008E12FB"/>
    <w:rsid w:val="008E13F9"/>
    <w:rsid w:val="008E1E70"/>
    <w:rsid w:val="008E402E"/>
    <w:rsid w:val="008E4806"/>
    <w:rsid w:val="008E69C1"/>
    <w:rsid w:val="008E6AD1"/>
    <w:rsid w:val="008F035B"/>
    <w:rsid w:val="008F0C38"/>
    <w:rsid w:val="008F221F"/>
    <w:rsid w:val="008F2A19"/>
    <w:rsid w:val="008F2E99"/>
    <w:rsid w:val="008F4B9B"/>
    <w:rsid w:val="008F5A34"/>
    <w:rsid w:val="008F5F7D"/>
    <w:rsid w:val="008F7853"/>
    <w:rsid w:val="008F7942"/>
    <w:rsid w:val="009001CF"/>
    <w:rsid w:val="00901B24"/>
    <w:rsid w:val="00901C8D"/>
    <w:rsid w:val="0090330D"/>
    <w:rsid w:val="0090451F"/>
    <w:rsid w:val="009071CC"/>
    <w:rsid w:val="00907DFF"/>
    <w:rsid w:val="00910888"/>
    <w:rsid w:val="009126C2"/>
    <w:rsid w:val="00912E65"/>
    <w:rsid w:val="009145C9"/>
    <w:rsid w:val="0092150A"/>
    <w:rsid w:val="0092167B"/>
    <w:rsid w:val="00921A63"/>
    <w:rsid w:val="0092283C"/>
    <w:rsid w:val="00927F4B"/>
    <w:rsid w:val="00931C0C"/>
    <w:rsid w:val="00931E03"/>
    <w:rsid w:val="009337B7"/>
    <w:rsid w:val="009339BC"/>
    <w:rsid w:val="00933C6C"/>
    <w:rsid w:val="00935712"/>
    <w:rsid w:val="0094013C"/>
    <w:rsid w:val="009411EA"/>
    <w:rsid w:val="00941B55"/>
    <w:rsid w:val="00942892"/>
    <w:rsid w:val="009439EF"/>
    <w:rsid w:val="00943E61"/>
    <w:rsid w:val="00943F10"/>
    <w:rsid w:val="009444C9"/>
    <w:rsid w:val="0094652A"/>
    <w:rsid w:val="00946AE7"/>
    <w:rsid w:val="00947676"/>
    <w:rsid w:val="009479F1"/>
    <w:rsid w:val="00950A0B"/>
    <w:rsid w:val="00950D4C"/>
    <w:rsid w:val="009517BF"/>
    <w:rsid w:val="009539FB"/>
    <w:rsid w:val="009542B3"/>
    <w:rsid w:val="009560FB"/>
    <w:rsid w:val="00956A65"/>
    <w:rsid w:val="00957488"/>
    <w:rsid w:val="009579DD"/>
    <w:rsid w:val="009614D6"/>
    <w:rsid w:val="00961DB6"/>
    <w:rsid w:val="00962B55"/>
    <w:rsid w:val="0096560A"/>
    <w:rsid w:val="00966359"/>
    <w:rsid w:val="00966BDE"/>
    <w:rsid w:val="00967A43"/>
    <w:rsid w:val="00972188"/>
    <w:rsid w:val="00972C5C"/>
    <w:rsid w:val="00973B19"/>
    <w:rsid w:val="009756E9"/>
    <w:rsid w:val="00975F8A"/>
    <w:rsid w:val="00977B6C"/>
    <w:rsid w:val="009802C6"/>
    <w:rsid w:val="00980861"/>
    <w:rsid w:val="00981480"/>
    <w:rsid w:val="009815E2"/>
    <w:rsid w:val="00981EEB"/>
    <w:rsid w:val="00982B79"/>
    <w:rsid w:val="00982E64"/>
    <w:rsid w:val="0098432D"/>
    <w:rsid w:val="00984565"/>
    <w:rsid w:val="00984789"/>
    <w:rsid w:val="00984F80"/>
    <w:rsid w:val="0098618A"/>
    <w:rsid w:val="009861E7"/>
    <w:rsid w:val="009863EA"/>
    <w:rsid w:val="00991C82"/>
    <w:rsid w:val="00991F70"/>
    <w:rsid w:val="0099353A"/>
    <w:rsid w:val="009935BA"/>
    <w:rsid w:val="009A0EC0"/>
    <w:rsid w:val="009A15CE"/>
    <w:rsid w:val="009A2F5B"/>
    <w:rsid w:val="009A525B"/>
    <w:rsid w:val="009A5AB3"/>
    <w:rsid w:val="009A6E26"/>
    <w:rsid w:val="009A77B9"/>
    <w:rsid w:val="009A7CAB"/>
    <w:rsid w:val="009A7E1A"/>
    <w:rsid w:val="009B17E4"/>
    <w:rsid w:val="009B21F7"/>
    <w:rsid w:val="009B2767"/>
    <w:rsid w:val="009B4443"/>
    <w:rsid w:val="009B4F52"/>
    <w:rsid w:val="009B5B35"/>
    <w:rsid w:val="009B66EF"/>
    <w:rsid w:val="009B6709"/>
    <w:rsid w:val="009B6D64"/>
    <w:rsid w:val="009B7446"/>
    <w:rsid w:val="009B74C5"/>
    <w:rsid w:val="009B7A90"/>
    <w:rsid w:val="009C04E5"/>
    <w:rsid w:val="009C0E31"/>
    <w:rsid w:val="009C1735"/>
    <w:rsid w:val="009C263E"/>
    <w:rsid w:val="009C436E"/>
    <w:rsid w:val="009C491C"/>
    <w:rsid w:val="009C58A8"/>
    <w:rsid w:val="009D24BA"/>
    <w:rsid w:val="009D2C79"/>
    <w:rsid w:val="009D30F1"/>
    <w:rsid w:val="009D471F"/>
    <w:rsid w:val="009D481D"/>
    <w:rsid w:val="009D5587"/>
    <w:rsid w:val="009D597A"/>
    <w:rsid w:val="009D61DF"/>
    <w:rsid w:val="009D6CE1"/>
    <w:rsid w:val="009D7A4C"/>
    <w:rsid w:val="009E03E3"/>
    <w:rsid w:val="009E1901"/>
    <w:rsid w:val="009E2240"/>
    <w:rsid w:val="009E30C4"/>
    <w:rsid w:val="009E3B0A"/>
    <w:rsid w:val="009E4A1C"/>
    <w:rsid w:val="009E4C60"/>
    <w:rsid w:val="009E6338"/>
    <w:rsid w:val="009E7500"/>
    <w:rsid w:val="009E78F5"/>
    <w:rsid w:val="009F087D"/>
    <w:rsid w:val="009F0CE1"/>
    <w:rsid w:val="009F1781"/>
    <w:rsid w:val="009F28F3"/>
    <w:rsid w:val="009F2D36"/>
    <w:rsid w:val="009F32CE"/>
    <w:rsid w:val="009F37F3"/>
    <w:rsid w:val="009F76BC"/>
    <w:rsid w:val="00A00D74"/>
    <w:rsid w:val="00A01E03"/>
    <w:rsid w:val="00A03CC6"/>
    <w:rsid w:val="00A051E5"/>
    <w:rsid w:val="00A05EFB"/>
    <w:rsid w:val="00A06C02"/>
    <w:rsid w:val="00A0722B"/>
    <w:rsid w:val="00A0781B"/>
    <w:rsid w:val="00A07886"/>
    <w:rsid w:val="00A119BA"/>
    <w:rsid w:val="00A122F8"/>
    <w:rsid w:val="00A12D01"/>
    <w:rsid w:val="00A141C6"/>
    <w:rsid w:val="00A1469D"/>
    <w:rsid w:val="00A1508A"/>
    <w:rsid w:val="00A17903"/>
    <w:rsid w:val="00A206CF"/>
    <w:rsid w:val="00A20FC6"/>
    <w:rsid w:val="00A2132E"/>
    <w:rsid w:val="00A21FD6"/>
    <w:rsid w:val="00A22B21"/>
    <w:rsid w:val="00A24F27"/>
    <w:rsid w:val="00A25A9D"/>
    <w:rsid w:val="00A25F2E"/>
    <w:rsid w:val="00A27364"/>
    <w:rsid w:val="00A30C09"/>
    <w:rsid w:val="00A31479"/>
    <w:rsid w:val="00A3246B"/>
    <w:rsid w:val="00A3278E"/>
    <w:rsid w:val="00A339CB"/>
    <w:rsid w:val="00A34CC2"/>
    <w:rsid w:val="00A359A6"/>
    <w:rsid w:val="00A35B1A"/>
    <w:rsid w:val="00A40EAE"/>
    <w:rsid w:val="00A429B7"/>
    <w:rsid w:val="00A437FE"/>
    <w:rsid w:val="00A45B36"/>
    <w:rsid w:val="00A4668A"/>
    <w:rsid w:val="00A47F32"/>
    <w:rsid w:val="00A50807"/>
    <w:rsid w:val="00A50BEF"/>
    <w:rsid w:val="00A52775"/>
    <w:rsid w:val="00A54539"/>
    <w:rsid w:val="00A54F7F"/>
    <w:rsid w:val="00A55B35"/>
    <w:rsid w:val="00A575D4"/>
    <w:rsid w:val="00A613A8"/>
    <w:rsid w:val="00A6185A"/>
    <w:rsid w:val="00A62C5C"/>
    <w:rsid w:val="00A63AEF"/>
    <w:rsid w:val="00A64AF6"/>
    <w:rsid w:val="00A66846"/>
    <w:rsid w:val="00A669E3"/>
    <w:rsid w:val="00A66E91"/>
    <w:rsid w:val="00A66FC6"/>
    <w:rsid w:val="00A701AE"/>
    <w:rsid w:val="00A71B49"/>
    <w:rsid w:val="00A71F46"/>
    <w:rsid w:val="00A72B20"/>
    <w:rsid w:val="00A737D2"/>
    <w:rsid w:val="00A739F8"/>
    <w:rsid w:val="00A746D9"/>
    <w:rsid w:val="00A755B8"/>
    <w:rsid w:val="00A759F3"/>
    <w:rsid w:val="00A764E4"/>
    <w:rsid w:val="00A80FD3"/>
    <w:rsid w:val="00A817B2"/>
    <w:rsid w:val="00A82972"/>
    <w:rsid w:val="00A832AE"/>
    <w:rsid w:val="00A84013"/>
    <w:rsid w:val="00A8429B"/>
    <w:rsid w:val="00A84737"/>
    <w:rsid w:val="00A8504E"/>
    <w:rsid w:val="00A86057"/>
    <w:rsid w:val="00A86E31"/>
    <w:rsid w:val="00A90F50"/>
    <w:rsid w:val="00A92A42"/>
    <w:rsid w:val="00A93868"/>
    <w:rsid w:val="00A940E1"/>
    <w:rsid w:val="00A95D17"/>
    <w:rsid w:val="00A97112"/>
    <w:rsid w:val="00A971BD"/>
    <w:rsid w:val="00AA0475"/>
    <w:rsid w:val="00AA0478"/>
    <w:rsid w:val="00AA1334"/>
    <w:rsid w:val="00AA1A48"/>
    <w:rsid w:val="00AA1FDE"/>
    <w:rsid w:val="00AA2AC1"/>
    <w:rsid w:val="00AA38B3"/>
    <w:rsid w:val="00AA7DD3"/>
    <w:rsid w:val="00AB15F5"/>
    <w:rsid w:val="00AB283F"/>
    <w:rsid w:val="00AB2AA5"/>
    <w:rsid w:val="00AB3373"/>
    <w:rsid w:val="00AB3EF6"/>
    <w:rsid w:val="00AB433B"/>
    <w:rsid w:val="00AB4E38"/>
    <w:rsid w:val="00AB62EE"/>
    <w:rsid w:val="00AC0531"/>
    <w:rsid w:val="00AC1AFD"/>
    <w:rsid w:val="00AC2DDC"/>
    <w:rsid w:val="00AC43F2"/>
    <w:rsid w:val="00AC52F0"/>
    <w:rsid w:val="00AC590D"/>
    <w:rsid w:val="00AC5C13"/>
    <w:rsid w:val="00AC7033"/>
    <w:rsid w:val="00AD0C18"/>
    <w:rsid w:val="00AD4B18"/>
    <w:rsid w:val="00AD4F07"/>
    <w:rsid w:val="00AD5CAE"/>
    <w:rsid w:val="00AD720D"/>
    <w:rsid w:val="00AE264F"/>
    <w:rsid w:val="00AE2C56"/>
    <w:rsid w:val="00AE4632"/>
    <w:rsid w:val="00AE4F59"/>
    <w:rsid w:val="00AE7BC2"/>
    <w:rsid w:val="00AE7CCF"/>
    <w:rsid w:val="00AF3A8E"/>
    <w:rsid w:val="00AF43E5"/>
    <w:rsid w:val="00AF6D1E"/>
    <w:rsid w:val="00AF71BE"/>
    <w:rsid w:val="00AF78E6"/>
    <w:rsid w:val="00B00265"/>
    <w:rsid w:val="00B00EFB"/>
    <w:rsid w:val="00B01032"/>
    <w:rsid w:val="00B0182D"/>
    <w:rsid w:val="00B035E5"/>
    <w:rsid w:val="00B03613"/>
    <w:rsid w:val="00B059A4"/>
    <w:rsid w:val="00B0646B"/>
    <w:rsid w:val="00B1038A"/>
    <w:rsid w:val="00B13E86"/>
    <w:rsid w:val="00B148E0"/>
    <w:rsid w:val="00B15FD7"/>
    <w:rsid w:val="00B16BA6"/>
    <w:rsid w:val="00B17291"/>
    <w:rsid w:val="00B21D73"/>
    <w:rsid w:val="00B22262"/>
    <w:rsid w:val="00B24FFB"/>
    <w:rsid w:val="00B25883"/>
    <w:rsid w:val="00B26D65"/>
    <w:rsid w:val="00B27CFC"/>
    <w:rsid w:val="00B31BC9"/>
    <w:rsid w:val="00B31D52"/>
    <w:rsid w:val="00B31F75"/>
    <w:rsid w:val="00B32735"/>
    <w:rsid w:val="00B33778"/>
    <w:rsid w:val="00B353C8"/>
    <w:rsid w:val="00B3554A"/>
    <w:rsid w:val="00B36BC1"/>
    <w:rsid w:val="00B36F13"/>
    <w:rsid w:val="00B40B66"/>
    <w:rsid w:val="00B40BC9"/>
    <w:rsid w:val="00B43982"/>
    <w:rsid w:val="00B43B9E"/>
    <w:rsid w:val="00B45F72"/>
    <w:rsid w:val="00B47AA4"/>
    <w:rsid w:val="00B47D7F"/>
    <w:rsid w:val="00B51536"/>
    <w:rsid w:val="00B529B1"/>
    <w:rsid w:val="00B56569"/>
    <w:rsid w:val="00B57C26"/>
    <w:rsid w:val="00B60DDA"/>
    <w:rsid w:val="00B62F86"/>
    <w:rsid w:val="00B635B8"/>
    <w:rsid w:val="00B636FA"/>
    <w:rsid w:val="00B64048"/>
    <w:rsid w:val="00B655A2"/>
    <w:rsid w:val="00B70681"/>
    <w:rsid w:val="00B713D3"/>
    <w:rsid w:val="00B72DAF"/>
    <w:rsid w:val="00B72DB2"/>
    <w:rsid w:val="00B73F80"/>
    <w:rsid w:val="00B74B04"/>
    <w:rsid w:val="00B751CF"/>
    <w:rsid w:val="00B75FF1"/>
    <w:rsid w:val="00B763A5"/>
    <w:rsid w:val="00B77307"/>
    <w:rsid w:val="00B80259"/>
    <w:rsid w:val="00B833E6"/>
    <w:rsid w:val="00B84B66"/>
    <w:rsid w:val="00B85D2A"/>
    <w:rsid w:val="00B879EA"/>
    <w:rsid w:val="00B91EC5"/>
    <w:rsid w:val="00B94B9D"/>
    <w:rsid w:val="00B94F62"/>
    <w:rsid w:val="00B952EE"/>
    <w:rsid w:val="00B953E2"/>
    <w:rsid w:val="00B9547A"/>
    <w:rsid w:val="00B9681E"/>
    <w:rsid w:val="00B9697C"/>
    <w:rsid w:val="00B97121"/>
    <w:rsid w:val="00B97F6A"/>
    <w:rsid w:val="00B97F74"/>
    <w:rsid w:val="00BA0FF6"/>
    <w:rsid w:val="00BA11D9"/>
    <w:rsid w:val="00BA3C69"/>
    <w:rsid w:val="00BA3D65"/>
    <w:rsid w:val="00BA4798"/>
    <w:rsid w:val="00BA4AF9"/>
    <w:rsid w:val="00BA58E2"/>
    <w:rsid w:val="00BA6FFE"/>
    <w:rsid w:val="00BA74DA"/>
    <w:rsid w:val="00BA7B06"/>
    <w:rsid w:val="00BB0509"/>
    <w:rsid w:val="00BB1C4B"/>
    <w:rsid w:val="00BB1CA4"/>
    <w:rsid w:val="00BB420D"/>
    <w:rsid w:val="00BB47C0"/>
    <w:rsid w:val="00BB633D"/>
    <w:rsid w:val="00BB7030"/>
    <w:rsid w:val="00BB708E"/>
    <w:rsid w:val="00BB714C"/>
    <w:rsid w:val="00BB73C5"/>
    <w:rsid w:val="00BB7A55"/>
    <w:rsid w:val="00BC235B"/>
    <w:rsid w:val="00BC2CBE"/>
    <w:rsid w:val="00BC314C"/>
    <w:rsid w:val="00BC49FF"/>
    <w:rsid w:val="00BC5696"/>
    <w:rsid w:val="00BC68EC"/>
    <w:rsid w:val="00BC7CE2"/>
    <w:rsid w:val="00BD020B"/>
    <w:rsid w:val="00BD0744"/>
    <w:rsid w:val="00BD164F"/>
    <w:rsid w:val="00BD1787"/>
    <w:rsid w:val="00BD7E48"/>
    <w:rsid w:val="00BE1A4C"/>
    <w:rsid w:val="00BE2123"/>
    <w:rsid w:val="00BE5708"/>
    <w:rsid w:val="00BE574B"/>
    <w:rsid w:val="00BE6004"/>
    <w:rsid w:val="00BF02CD"/>
    <w:rsid w:val="00BF35DE"/>
    <w:rsid w:val="00BF3642"/>
    <w:rsid w:val="00BF5B39"/>
    <w:rsid w:val="00BF5C30"/>
    <w:rsid w:val="00BF5DF8"/>
    <w:rsid w:val="00BF623B"/>
    <w:rsid w:val="00BF7358"/>
    <w:rsid w:val="00C00100"/>
    <w:rsid w:val="00C01446"/>
    <w:rsid w:val="00C033B7"/>
    <w:rsid w:val="00C036F6"/>
    <w:rsid w:val="00C039BC"/>
    <w:rsid w:val="00C04B00"/>
    <w:rsid w:val="00C0529F"/>
    <w:rsid w:val="00C05B60"/>
    <w:rsid w:val="00C11543"/>
    <w:rsid w:val="00C116A5"/>
    <w:rsid w:val="00C12476"/>
    <w:rsid w:val="00C13053"/>
    <w:rsid w:val="00C1404B"/>
    <w:rsid w:val="00C148C8"/>
    <w:rsid w:val="00C16F2F"/>
    <w:rsid w:val="00C170C5"/>
    <w:rsid w:val="00C173E8"/>
    <w:rsid w:val="00C1772E"/>
    <w:rsid w:val="00C17F55"/>
    <w:rsid w:val="00C213D0"/>
    <w:rsid w:val="00C215B1"/>
    <w:rsid w:val="00C21A94"/>
    <w:rsid w:val="00C2202F"/>
    <w:rsid w:val="00C22712"/>
    <w:rsid w:val="00C237E8"/>
    <w:rsid w:val="00C23F91"/>
    <w:rsid w:val="00C24603"/>
    <w:rsid w:val="00C247D0"/>
    <w:rsid w:val="00C247E0"/>
    <w:rsid w:val="00C27FC9"/>
    <w:rsid w:val="00C30D2A"/>
    <w:rsid w:val="00C316FC"/>
    <w:rsid w:val="00C31900"/>
    <w:rsid w:val="00C3309B"/>
    <w:rsid w:val="00C33114"/>
    <w:rsid w:val="00C35758"/>
    <w:rsid w:val="00C36025"/>
    <w:rsid w:val="00C367C1"/>
    <w:rsid w:val="00C40E78"/>
    <w:rsid w:val="00C418D7"/>
    <w:rsid w:val="00C43E9F"/>
    <w:rsid w:val="00C46298"/>
    <w:rsid w:val="00C47516"/>
    <w:rsid w:val="00C47748"/>
    <w:rsid w:val="00C504F2"/>
    <w:rsid w:val="00C50517"/>
    <w:rsid w:val="00C5059B"/>
    <w:rsid w:val="00C546C4"/>
    <w:rsid w:val="00C564AB"/>
    <w:rsid w:val="00C57377"/>
    <w:rsid w:val="00C621F2"/>
    <w:rsid w:val="00C62983"/>
    <w:rsid w:val="00C62ECD"/>
    <w:rsid w:val="00C63DDA"/>
    <w:rsid w:val="00C65FA1"/>
    <w:rsid w:val="00C6608E"/>
    <w:rsid w:val="00C67382"/>
    <w:rsid w:val="00C711D4"/>
    <w:rsid w:val="00C7225B"/>
    <w:rsid w:val="00C73747"/>
    <w:rsid w:val="00C73D2F"/>
    <w:rsid w:val="00C74C33"/>
    <w:rsid w:val="00C74DBE"/>
    <w:rsid w:val="00C74DD0"/>
    <w:rsid w:val="00C75D3C"/>
    <w:rsid w:val="00C769E1"/>
    <w:rsid w:val="00C769F1"/>
    <w:rsid w:val="00C775C3"/>
    <w:rsid w:val="00C80BA2"/>
    <w:rsid w:val="00C81088"/>
    <w:rsid w:val="00C82D9E"/>
    <w:rsid w:val="00C84A9E"/>
    <w:rsid w:val="00C85EA9"/>
    <w:rsid w:val="00C868A3"/>
    <w:rsid w:val="00C90CDF"/>
    <w:rsid w:val="00C91663"/>
    <w:rsid w:val="00C91EDF"/>
    <w:rsid w:val="00C930B0"/>
    <w:rsid w:val="00C9354E"/>
    <w:rsid w:val="00C9373F"/>
    <w:rsid w:val="00C93E87"/>
    <w:rsid w:val="00C93FAF"/>
    <w:rsid w:val="00C95B97"/>
    <w:rsid w:val="00C9628A"/>
    <w:rsid w:val="00C96FD8"/>
    <w:rsid w:val="00C970A9"/>
    <w:rsid w:val="00CA1BB0"/>
    <w:rsid w:val="00CA5187"/>
    <w:rsid w:val="00CA5842"/>
    <w:rsid w:val="00CA5CF1"/>
    <w:rsid w:val="00CA68FD"/>
    <w:rsid w:val="00CA78C1"/>
    <w:rsid w:val="00CB078C"/>
    <w:rsid w:val="00CB09DA"/>
    <w:rsid w:val="00CB0AF0"/>
    <w:rsid w:val="00CB13A9"/>
    <w:rsid w:val="00CB28B8"/>
    <w:rsid w:val="00CB38B8"/>
    <w:rsid w:val="00CB47AE"/>
    <w:rsid w:val="00CB4C69"/>
    <w:rsid w:val="00CB5E6D"/>
    <w:rsid w:val="00CB60B9"/>
    <w:rsid w:val="00CC0D57"/>
    <w:rsid w:val="00CC1D59"/>
    <w:rsid w:val="00CC28E8"/>
    <w:rsid w:val="00CC2E06"/>
    <w:rsid w:val="00CC3D22"/>
    <w:rsid w:val="00CC3FA8"/>
    <w:rsid w:val="00CC460A"/>
    <w:rsid w:val="00CC5D24"/>
    <w:rsid w:val="00CC75E8"/>
    <w:rsid w:val="00CD0417"/>
    <w:rsid w:val="00CD1749"/>
    <w:rsid w:val="00CD29FE"/>
    <w:rsid w:val="00CD2DE9"/>
    <w:rsid w:val="00CD3CE1"/>
    <w:rsid w:val="00CD45C0"/>
    <w:rsid w:val="00CD6BC5"/>
    <w:rsid w:val="00CE2093"/>
    <w:rsid w:val="00CE2996"/>
    <w:rsid w:val="00CE2F21"/>
    <w:rsid w:val="00CE3FA1"/>
    <w:rsid w:val="00CE472A"/>
    <w:rsid w:val="00CE56F5"/>
    <w:rsid w:val="00CE6C3D"/>
    <w:rsid w:val="00CE78AB"/>
    <w:rsid w:val="00CE78F7"/>
    <w:rsid w:val="00CF006F"/>
    <w:rsid w:val="00CF37DF"/>
    <w:rsid w:val="00CF456F"/>
    <w:rsid w:val="00CF4D64"/>
    <w:rsid w:val="00CF7630"/>
    <w:rsid w:val="00CF7755"/>
    <w:rsid w:val="00D012DB"/>
    <w:rsid w:val="00D020A5"/>
    <w:rsid w:val="00D021C0"/>
    <w:rsid w:val="00D022A0"/>
    <w:rsid w:val="00D02F14"/>
    <w:rsid w:val="00D038A7"/>
    <w:rsid w:val="00D0426D"/>
    <w:rsid w:val="00D0440A"/>
    <w:rsid w:val="00D07D9F"/>
    <w:rsid w:val="00D11778"/>
    <w:rsid w:val="00D1252F"/>
    <w:rsid w:val="00D12576"/>
    <w:rsid w:val="00D135BB"/>
    <w:rsid w:val="00D15319"/>
    <w:rsid w:val="00D17725"/>
    <w:rsid w:val="00D17778"/>
    <w:rsid w:val="00D2017C"/>
    <w:rsid w:val="00D20CF8"/>
    <w:rsid w:val="00D223BF"/>
    <w:rsid w:val="00D22F77"/>
    <w:rsid w:val="00D23B11"/>
    <w:rsid w:val="00D242C4"/>
    <w:rsid w:val="00D24AF7"/>
    <w:rsid w:val="00D2715F"/>
    <w:rsid w:val="00D27224"/>
    <w:rsid w:val="00D30F2C"/>
    <w:rsid w:val="00D31218"/>
    <w:rsid w:val="00D3255E"/>
    <w:rsid w:val="00D32939"/>
    <w:rsid w:val="00D337AB"/>
    <w:rsid w:val="00D338F0"/>
    <w:rsid w:val="00D346E2"/>
    <w:rsid w:val="00D365EC"/>
    <w:rsid w:val="00D3706E"/>
    <w:rsid w:val="00D41603"/>
    <w:rsid w:val="00D41743"/>
    <w:rsid w:val="00D41DEF"/>
    <w:rsid w:val="00D43022"/>
    <w:rsid w:val="00D43D30"/>
    <w:rsid w:val="00D442EE"/>
    <w:rsid w:val="00D44594"/>
    <w:rsid w:val="00D46FAD"/>
    <w:rsid w:val="00D50EB1"/>
    <w:rsid w:val="00D52040"/>
    <w:rsid w:val="00D53CC1"/>
    <w:rsid w:val="00D54C28"/>
    <w:rsid w:val="00D54DC6"/>
    <w:rsid w:val="00D5539D"/>
    <w:rsid w:val="00D57696"/>
    <w:rsid w:val="00D60062"/>
    <w:rsid w:val="00D60B91"/>
    <w:rsid w:val="00D616FC"/>
    <w:rsid w:val="00D620CD"/>
    <w:rsid w:val="00D6210D"/>
    <w:rsid w:val="00D633DC"/>
    <w:rsid w:val="00D639F3"/>
    <w:rsid w:val="00D63BFF"/>
    <w:rsid w:val="00D64F71"/>
    <w:rsid w:val="00D65BD8"/>
    <w:rsid w:val="00D667C6"/>
    <w:rsid w:val="00D66C59"/>
    <w:rsid w:val="00D67DF3"/>
    <w:rsid w:val="00D708C7"/>
    <w:rsid w:val="00D72B4F"/>
    <w:rsid w:val="00D72E15"/>
    <w:rsid w:val="00D73ACA"/>
    <w:rsid w:val="00D73C9A"/>
    <w:rsid w:val="00D748F1"/>
    <w:rsid w:val="00D755C9"/>
    <w:rsid w:val="00D75D0E"/>
    <w:rsid w:val="00D76B88"/>
    <w:rsid w:val="00D80944"/>
    <w:rsid w:val="00D83330"/>
    <w:rsid w:val="00D83CA7"/>
    <w:rsid w:val="00D83DDF"/>
    <w:rsid w:val="00D8400A"/>
    <w:rsid w:val="00D854EC"/>
    <w:rsid w:val="00D8595D"/>
    <w:rsid w:val="00D86386"/>
    <w:rsid w:val="00D869F3"/>
    <w:rsid w:val="00D870F0"/>
    <w:rsid w:val="00D90E29"/>
    <w:rsid w:val="00D91F13"/>
    <w:rsid w:val="00D93989"/>
    <w:rsid w:val="00D94912"/>
    <w:rsid w:val="00D953A1"/>
    <w:rsid w:val="00D96C4F"/>
    <w:rsid w:val="00D9742E"/>
    <w:rsid w:val="00DA046D"/>
    <w:rsid w:val="00DA145F"/>
    <w:rsid w:val="00DA2025"/>
    <w:rsid w:val="00DA2726"/>
    <w:rsid w:val="00DA2F89"/>
    <w:rsid w:val="00DA303F"/>
    <w:rsid w:val="00DA33EF"/>
    <w:rsid w:val="00DA3416"/>
    <w:rsid w:val="00DA4024"/>
    <w:rsid w:val="00DA4F59"/>
    <w:rsid w:val="00DA6E08"/>
    <w:rsid w:val="00DA7378"/>
    <w:rsid w:val="00DA7F2C"/>
    <w:rsid w:val="00DB0461"/>
    <w:rsid w:val="00DB1243"/>
    <w:rsid w:val="00DB1691"/>
    <w:rsid w:val="00DB3465"/>
    <w:rsid w:val="00DB45EE"/>
    <w:rsid w:val="00DB47B5"/>
    <w:rsid w:val="00DB58AA"/>
    <w:rsid w:val="00DB5CD9"/>
    <w:rsid w:val="00DB6ED3"/>
    <w:rsid w:val="00DB71F5"/>
    <w:rsid w:val="00DB754F"/>
    <w:rsid w:val="00DB7559"/>
    <w:rsid w:val="00DC0B22"/>
    <w:rsid w:val="00DC0E9B"/>
    <w:rsid w:val="00DC0F83"/>
    <w:rsid w:val="00DC1047"/>
    <w:rsid w:val="00DC12A4"/>
    <w:rsid w:val="00DC185B"/>
    <w:rsid w:val="00DC1C20"/>
    <w:rsid w:val="00DC2873"/>
    <w:rsid w:val="00DC34F4"/>
    <w:rsid w:val="00DC366C"/>
    <w:rsid w:val="00DC6A6B"/>
    <w:rsid w:val="00DC6E5F"/>
    <w:rsid w:val="00DD171E"/>
    <w:rsid w:val="00DD1B15"/>
    <w:rsid w:val="00DD1C83"/>
    <w:rsid w:val="00DD4364"/>
    <w:rsid w:val="00DD4FCC"/>
    <w:rsid w:val="00DE0657"/>
    <w:rsid w:val="00DE0CC9"/>
    <w:rsid w:val="00DE26CD"/>
    <w:rsid w:val="00DE27C0"/>
    <w:rsid w:val="00DE2B11"/>
    <w:rsid w:val="00DE2B64"/>
    <w:rsid w:val="00DE60F7"/>
    <w:rsid w:val="00DE618E"/>
    <w:rsid w:val="00DE634D"/>
    <w:rsid w:val="00DE6EA9"/>
    <w:rsid w:val="00DF37D0"/>
    <w:rsid w:val="00DF3BB1"/>
    <w:rsid w:val="00DF51B9"/>
    <w:rsid w:val="00DF7ED5"/>
    <w:rsid w:val="00E00594"/>
    <w:rsid w:val="00E01260"/>
    <w:rsid w:val="00E02E75"/>
    <w:rsid w:val="00E03554"/>
    <w:rsid w:val="00E04B2A"/>
    <w:rsid w:val="00E04C6E"/>
    <w:rsid w:val="00E04DCB"/>
    <w:rsid w:val="00E04F0A"/>
    <w:rsid w:val="00E06416"/>
    <w:rsid w:val="00E0721C"/>
    <w:rsid w:val="00E075B0"/>
    <w:rsid w:val="00E12CB1"/>
    <w:rsid w:val="00E12DB8"/>
    <w:rsid w:val="00E13666"/>
    <w:rsid w:val="00E13DEE"/>
    <w:rsid w:val="00E14D95"/>
    <w:rsid w:val="00E152A7"/>
    <w:rsid w:val="00E15ECC"/>
    <w:rsid w:val="00E16684"/>
    <w:rsid w:val="00E16952"/>
    <w:rsid w:val="00E16B10"/>
    <w:rsid w:val="00E1711F"/>
    <w:rsid w:val="00E20BAD"/>
    <w:rsid w:val="00E2111D"/>
    <w:rsid w:val="00E219D0"/>
    <w:rsid w:val="00E21C47"/>
    <w:rsid w:val="00E2446A"/>
    <w:rsid w:val="00E248A3"/>
    <w:rsid w:val="00E25265"/>
    <w:rsid w:val="00E260C0"/>
    <w:rsid w:val="00E263D0"/>
    <w:rsid w:val="00E267AA"/>
    <w:rsid w:val="00E275AF"/>
    <w:rsid w:val="00E27AAA"/>
    <w:rsid w:val="00E27D78"/>
    <w:rsid w:val="00E3125D"/>
    <w:rsid w:val="00E34015"/>
    <w:rsid w:val="00E340BE"/>
    <w:rsid w:val="00E41330"/>
    <w:rsid w:val="00E42B17"/>
    <w:rsid w:val="00E432A2"/>
    <w:rsid w:val="00E44354"/>
    <w:rsid w:val="00E4481D"/>
    <w:rsid w:val="00E45109"/>
    <w:rsid w:val="00E469F9"/>
    <w:rsid w:val="00E46E2F"/>
    <w:rsid w:val="00E50D75"/>
    <w:rsid w:val="00E51CC1"/>
    <w:rsid w:val="00E52BB1"/>
    <w:rsid w:val="00E545EE"/>
    <w:rsid w:val="00E55105"/>
    <w:rsid w:val="00E552E7"/>
    <w:rsid w:val="00E56C4B"/>
    <w:rsid w:val="00E56E8D"/>
    <w:rsid w:val="00E57C51"/>
    <w:rsid w:val="00E57FA6"/>
    <w:rsid w:val="00E60264"/>
    <w:rsid w:val="00E60FD9"/>
    <w:rsid w:val="00E60FDD"/>
    <w:rsid w:val="00E61FA5"/>
    <w:rsid w:val="00E6299F"/>
    <w:rsid w:val="00E629F2"/>
    <w:rsid w:val="00E62EB3"/>
    <w:rsid w:val="00E64C3F"/>
    <w:rsid w:val="00E65CC2"/>
    <w:rsid w:val="00E66BFC"/>
    <w:rsid w:val="00E66CD9"/>
    <w:rsid w:val="00E70519"/>
    <w:rsid w:val="00E707ED"/>
    <w:rsid w:val="00E720FB"/>
    <w:rsid w:val="00E73557"/>
    <w:rsid w:val="00E74C79"/>
    <w:rsid w:val="00E74D88"/>
    <w:rsid w:val="00E763A7"/>
    <w:rsid w:val="00E76554"/>
    <w:rsid w:val="00E76D60"/>
    <w:rsid w:val="00E801C8"/>
    <w:rsid w:val="00E813D7"/>
    <w:rsid w:val="00E81FA9"/>
    <w:rsid w:val="00E829DB"/>
    <w:rsid w:val="00E83540"/>
    <w:rsid w:val="00E858F7"/>
    <w:rsid w:val="00E85A09"/>
    <w:rsid w:val="00E860B9"/>
    <w:rsid w:val="00E91101"/>
    <w:rsid w:val="00E9110D"/>
    <w:rsid w:val="00E9231F"/>
    <w:rsid w:val="00E92F03"/>
    <w:rsid w:val="00E93619"/>
    <w:rsid w:val="00E93794"/>
    <w:rsid w:val="00E9387F"/>
    <w:rsid w:val="00E939CB"/>
    <w:rsid w:val="00E94815"/>
    <w:rsid w:val="00E94AD6"/>
    <w:rsid w:val="00EA127D"/>
    <w:rsid w:val="00EA3C9E"/>
    <w:rsid w:val="00EA438A"/>
    <w:rsid w:val="00EA56E1"/>
    <w:rsid w:val="00EA5C92"/>
    <w:rsid w:val="00EA6A3B"/>
    <w:rsid w:val="00EA6C65"/>
    <w:rsid w:val="00EA7394"/>
    <w:rsid w:val="00EB0117"/>
    <w:rsid w:val="00EB130C"/>
    <w:rsid w:val="00EB3F89"/>
    <w:rsid w:val="00EB47CD"/>
    <w:rsid w:val="00EC164D"/>
    <w:rsid w:val="00EC2A80"/>
    <w:rsid w:val="00EC4655"/>
    <w:rsid w:val="00EC54ED"/>
    <w:rsid w:val="00EC6513"/>
    <w:rsid w:val="00EC736F"/>
    <w:rsid w:val="00EC79AD"/>
    <w:rsid w:val="00ED12D4"/>
    <w:rsid w:val="00ED1329"/>
    <w:rsid w:val="00ED24B2"/>
    <w:rsid w:val="00ED2CB3"/>
    <w:rsid w:val="00ED2FA8"/>
    <w:rsid w:val="00ED3BD0"/>
    <w:rsid w:val="00ED3FA8"/>
    <w:rsid w:val="00ED428C"/>
    <w:rsid w:val="00ED459B"/>
    <w:rsid w:val="00ED4D00"/>
    <w:rsid w:val="00ED6E0A"/>
    <w:rsid w:val="00ED7AFF"/>
    <w:rsid w:val="00EF2DA7"/>
    <w:rsid w:val="00EF41FC"/>
    <w:rsid w:val="00EF476D"/>
    <w:rsid w:val="00EF54E2"/>
    <w:rsid w:val="00EF5F42"/>
    <w:rsid w:val="00F01930"/>
    <w:rsid w:val="00F05807"/>
    <w:rsid w:val="00F05D9F"/>
    <w:rsid w:val="00F061CA"/>
    <w:rsid w:val="00F06D3F"/>
    <w:rsid w:val="00F071CE"/>
    <w:rsid w:val="00F07D6B"/>
    <w:rsid w:val="00F07DC2"/>
    <w:rsid w:val="00F11A73"/>
    <w:rsid w:val="00F11EA8"/>
    <w:rsid w:val="00F1233B"/>
    <w:rsid w:val="00F13300"/>
    <w:rsid w:val="00F13318"/>
    <w:rsid w:val="00F16049"/>
    <w:rsid w:val="00F177AD"/>
    <w:rsid w:val="00F220A6"/>
    <w:rsid w:val="00F221E2"/>
    <w:rsid w:val="00F25157"/>
    <w:rsid w:val="00F264CF"/>
    <w:rsid w:val="00F26F0F"/>
    <w:rsid w:val="00F30A77"/>
    <w:rsid w:val="00F32A6E"/>
    <w:rsid w:val="00F3384F"/>
    <w:rsid w:val="00F33FF3"/>
    <w:rsid w:val="00F346EB"/>
    <w:rsid w:val="00F35C96"/>
    <w:rsid w:val="00F36098"/>
    <w:rsid w:val="00F36103"/>
    <w:rsid w:val="00F36973"/>
    <w:rsid w:val="00F37196"/>
    <w:rsid w:val="00F37A69"/>
    <w:rsid w:val="00F40B11"/>
    <w:rsid w:val="00F40B3B"/>
    <w:rsid w:val="00F43AAA"/>
    <w:rsid w:val="00F450AB"/>
    <w:rsid w:val="00F4535E"/>
    <w:rsid w:val="00F4633A"/>
    <w:rsid w:val="00F50079"/>
    <w:rsid w:val="00F5094B"/>
    <w:rsid w:val="00F50BB7"/>
    <w:rsid w:val="00F50FA5"/>
    <w:rsid w:val="00F514C6"/>
    <w:rsid w:val="00F516CD"/>
    <w:rsid w:val="00F5242D"/>
    <w:rsid w:val="00F52C1B"/>
    <w:rsid w:val="00F53C79"/>
    <w:rsid w:val="00F54432"/>
    <w:rsid w:val="00F54BBB"/>
    <w:rsid w:val="00F55948"/>
    <w:rsid w:val="00F55CEA"/>
    <w:rsid w:val="00F61DE2"/>
    <w:rsid w:val="00F6284A"/>
    <w:rsid w:val="00F62A00"/>
    <w:rsid w:val="00F65130"/>
    <w:rsid w:val="00F6670B"/>
    <w:rsid w:val="00F67F8B"/>
    <w:rsid w:val="00F704A8"/>
    <w:rsid w:val="00F70AB3"/>
    <w:rsid w:val="00F71541"/>
    <w:rsid w:val="00F720CF"/>
    <w:rsid w:val="00F76F98"/>
    <w:rsid w:val="00F7722A"/>
    <w:rsid w:val="00F806F1"/>
    <w:rsid w:val="00F80EA0"/>
    <w:rsid w:val="00F81142"/>
    <w:rsid w:val="00F85290"/>
    <w:rsid w:val="00F857ED"/>
    <w:rsid w:val="00F871BB"/>
    <w:rsid w:val="00F9194B"/>
    <w:rsid w:val="00F919CC"/>
    <w:rsid w:val="00F929C2"/>
    <w:rsid w:val="00F93412"/>
    <w:rsid w:val="00F93493"/>
    <w:rsid w:val="00F935F5"/>
    <w:rsid w:val="00F972FE"/>
    <w:rsid w:val="00FA0E64"/>
    <w:rsid w:val="00FA1428"/>
    <w:rsid w:val="00FA38D9"/>
    <w:rsid w:val="00FA38DB"/>
    <w:rsid w:val="00FA3C8F"/>
    <w:rsid w:val="00FA5A58"/>
    <w:rsid w:val="00FA6902"/>
    <w:rsid w:val="00FA6CF3"/>
    <w:rsid w:val="00FB0021"/>
    <w:rsid w:val="00FB1936"/>
    <w:rsid w:val="00FB3996"/>
    <w:rsid w:val="00FB4286"/>
    <w:rsid w:val="00FB4499"/>
    <w:rsid w:val="00FB5915"/>
    <w:rsid w:val="00FB65D8"/>
    <w:rsid w:val="00FC1B4E"/>
    <w:rsid w:val="00FC1DE8"/>
    <w:rsid w:val="00FC25D5"/>
    <w:rsid w:val="00FC4DCD"/>
    <w:rsid w:val="00FC5ADA"/>
    <w:rsid w:val="00FC693C"/>
    <w:rsid w:val="00FC6D82"/>
    <w:rsid w:val="00FC6E03"/>
    <w:rsid w:val="00FC732B"/>
    <w:rsid w:val="00FC7605"/>
    <w:rsid w:val="00FD1228"/>
    <w:rsid w:val="00FD1F1A"/>
    <w:rsid w:val="00FD3464"/>
    <w:rsid w:val="00FD4FE6"/>
    <w:rsid w:val="00FD5E31"/>
    <w:rsid w:val="00FD62F3"/>
    <w:rsid w:val="00FD7A42"/>
    <w:rsid w:val="00FD7BFF"/>
    <w:rsid w:val="00FE126D"/>
    <w:rsid w:val="00FE2856"/>
    <w:rsid w:val="00FE2A50"/>
    <w:rsid w:val="00FE30FA"/>
    <w:rsid w:val="00FE3E97"/>
    <w:rsid w:val="00FF080C"/>
    <w:rsid w:val="00FF0A77"/>
    <w:rsid w:val="00FF1119"/>
    <w:rsid w:val="00FF1374"/>
    <w:rsid w:val="00FF1760"/>
    <w:rsid w:val="00FF1D8D"/>
    <w:rsid w:val="00FF1FD2"/>
    <w:rsid w:val="00FF3E4E"/>
    <w:rsid w:val="00FF3F67"/>
    <w:rsid w:val="00FF53BA"/>
    <w:rsid w:val="00FF5F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60A11E-240B-44BD-8359-2C3E1A74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E91"/>
    <w:pPr>
      <w:bidi/>
    </w:pPr>
    <w:rPr>
      <w:sz w:val="24"/>
      <w:szCs w:val="24"/>
      <w:lang w:val="en-US" w:eastAsia="ar-SA"/>
    </w:rPr>
  </w:style>
  <w:style w:type="paragraph" w:styleId="Heading1">
    <w:name w:val="heading 1"/>
    <w:basedOn w:val="Normal"/>
    <w:next w:val="Normal"/>
    <w:qFormat/>
    <w:rsid w:val="00A66E91"/>
    <w:pPr>
      <w:keepNext/>
      <w:jc w:val="lowKashida"/>
      <w:outlineLvl w:val="0"/>
    </w:pPr>
    <w:rPr>
      <w:b/>
      <w:bCs/>
      <w:lang w:eastAsia="en-US"/>
    </w:rPr>
  </w:style>
  <w:style w:type="paragraph" w:styleId="Heading2">
    <w:name w:val="heading 2"/>
    <w:basedOn w:val="Normal"/>
    <w:next w:val="Normal"/>
    <w:qFormat/>
    <w:rsid w:val="00A66E91"/>
    <w:pPr>
      <w:keepNext/>
      <w:outlineLvl w:val="1"/>
    </w:pPr>
    <w:rPr>
      <w:rFonts w:cs="Simplified Arabic"/>
      <w:b/>
      <w:bCs/>
      <w:lang w:val="en-GB"/>
    </w:rPr>
  </w:style>
  <w:style w:type="paragraph" w:styleId="Heading6">
    <w:name w:val="heading 6"/>
    <w:basedOn w:val="Normal"/>
    <w:next w:val="Normal"/>
    <w:qFormat/>
    <w:rsid w:val="00A66E91"/>
    <w:pPr>
      <w:keepNext/>
      <w:outlineLvl w:val="5"/>
    </w:pPr>
    <w:rPr>
      <w:rFonts w:cs="Simplified Arabic"/>
      <w:b/>
      <w:bCs/>
      <w:sz w:val="28"/>
      <w:szCs w:val="28"/>
      <w:lang w:val="en-GB"/>
    </w:rPr>
  </w:style>
  <w:style w:type="paragraph" w:styleId="Heading8">
    <w:name w:val="heading 8"/>
    <w:basedOn w:val="Normal"/>
    <w:next w:val="Normal"/>
    <w:qFormat/>
    <w:rsid w:val="00A66E91"/>
    <w:pPr>
      <w:keepNext/>
      <w:jc w:val="both"/>
      <w:outlineLvl w:val="7"/>
    </w:pPr>
    <w:rPr>
      <w:rFonts w:cs="Simplified Arabic"/>
      <w:b/>
      <w:bCs/>
      <w:lang w:val="en-GB"/>
    </w:rPr>
  </w:style>
  <w:style w:type="paragraph" w:styleId="Heading9">
    <w:name w:val="heading 9"/>
    <w:basedOn w:val="Normal"/>
    <w:next w:val="Normal"/>
    <w:qFormat/>
    <w:rsid w:val="00A66E9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66E91"/>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A66E91"/>
    <w:rPr>
      <w:rFonts w:cs="Traditional Arabic"/>
      <w:snapToGrid w:val="0"/>
      <w:sz w:val="20"/>
      <w:szCs w:val="20"/>
      <w:lang w:eastAsia="en-US"/>
    </w:rPr>
  </w:style>
  <w:style w:type="character" w:styleId="FootnoteReference">
    <w:name w:val="footnote reference"/>
    <w:semiHidden/>
    <w:rsid w:val="00A66E91"/>
    <w:rPr>
      <w:vertAlign w:val="superscript"/>
    </w:rPr>
  </w:style>
  <w:style w:type="paragraph" w:styleId="BodyText">
    <w:name w:val="Body Text"/>
    <w:basedOn w:val="Normal"/>
    <w:semiHidden/>
    <w:rsid w:val="00A66E91"/>
    <w:pPr>
      <w:jc w:val="lowKashida"/>
    </w:pPr>
    <w:rPr>
      <w:rFonts w:cs="Simplified Arabic"/>
      <w:snapToGrid w:val="0"/>
      <w:sz w:val="20"/>
      <w:szCs w:val="20"/>
      <w:lang w:eastAsia="en-US"/>
    </w:rPr>
  </w:style>
  <w:style w:type="paragraph" w:styleId="Footer">
    <w:name w:val="footer"/>
    <w:basedOn w:val="Normal"/>
    <w:unhideWhenUsed/>
    <w:rsid w:val="00A66E91"/>
    <w:pPr>
      <w:tabs>
        <w:tab w:val="center" w:pos="4153"/>
        <w:tab w:val="right" w:pos="8306"/>
      </w:tabs>
    </w:pPr>
  </w:style>
  <w:style w:type="character" w:customStyle="1" w:styleId="FooterChar">
    <w:name w:val="Footer Char"/>
    <w:rsid w:val="00A66E91"/>
    <w:rPr>
      <w:sz w:val="24"/>
      <w:szCs w:val="24"/>
      <w:lang w:eastAsia="ar-SA"/>
    </w:rPr>
  </w:style>
  <w:style w:type="character" w:styleId="PageNumber">
    <w:name w:val="page number"/>
    <w:basedOn w:val="DefaultParagraphFont"/>
    <w:semiHidden/>
    <w:rsid w:val="00A66E91"/>
  </w:style>
  <w:style w:type="paragraph" w:styleId="BodyText2">
    <w:name w:val="Body Text 2"/>
    <w:basedOn w:val="Normal"/>
    <w:semiHidden/>
    <w:unhideWhenUsed/>
    <w:rsid w:val="00A66E91"/>
    <w:pPr>
      <w:spacing w:after="120" w:line="480" w:lineRule="auto"/>
    </w:pPr>
  </w:style>
  <w:style w:type="character" w:customStyle="1" w:styleId="BodyText2Char">
    <w:name w:val="Body Text 2 Char"/>
    <w:semiHidden/>
    <w:rsid w:val="00A66E91"/>
    <w:rPr>
      <w:sz w:val="24"/>
      <w:szCs w:val="24"/>
      <w:lang w:eastAsia="ar-SA"/>
    </w:rPr>
  </w:style>
  <w:style w:type="paragraph" w:styleId="BodyText3">
    <w:name w:val="Body Text 3"/>
    <w:basedOn w:val="Normal"/>
    <w:unhideWhenUsed/>
    <w:rsid w:val="00A66E91"/>
    <w:pPr>
      <w:spacing w:after="120"/>
    </w:pPr>
    <w:rPr>
      <w:sz w:val="16"/>
      <w:szCs w:val="16"/>
    </w:rPr>
  </w:style>
  <w:style w:type="character" w:customStyle="1" w:styleId="BodyText3Char">
    <w:name w:val="Body Text 3 Char"/>
    <w:rsid w:val="00A66E91"/>
    <w:rPr>
      <w:sz w:val="16"/>
      <w:szCs w:val="16"/>
      <w:lang w:eastAsia="ar-SA"/>
    </w:rPr>
  </w:style>
  <w:style w:type="character" w:customStyle="1" w:styleId="HeaderChar">
    <w:name w:val="Header Char"/>
    <w:semiHidden/>
    <w:rsid w:val="00A66E91"/>
    <w:rPr>
      <w:rFonts w:cs="Traditional Arabic"/>
      <w:snapToGrid w:val="0"/>
    </w:rPr>
  </w:style>
  <w:style w:type="paragraph" w:styleId="BalloonText">
    <w:name w:val="Balloon Text"/>
    <w:basedOn w:val="Normal"/>
    <w:semiHidden/>
    <w:unhideWhenUsed/>
    <w:rsid w:val="00A66E91"/>
    <w:rPr>
      <w:rFonts w:ascii="Tahoma" w:hAnsi="Tahoma" w:cs="Tahoma"/>
      <w:sz w:val="16"/>
      <w:szCs w:val="16"/>
    </w:rPr>
  </w:style>
  <w:style w:type="character" w:customStyle="1" w:styleId="BalloonTextChar">
    <w:name w:val="Balloon Text Char"/>
    <w:semiHidden/>
    <w:rsid w:val="00A66E91"/>
    <w:rPr>
      <w:rFonts w:ascii="Tahoma" w:hAnsi="Tahoma" w:cs="Tahoma"/>
      <w:sz w:val="16"/>
      <w:szCs w:val="16"/>
      <w:lang w:eastAsia="ar-SA"/>
    </w:rPr>
  </w:style>
  <w:style w:type="paragraph" w:styleId="ListParagraph">
    <w:name w:val="List Paragraph"/>
    <w:basedOn w:val="Normal"/>
    <w:uiPriority w:val="34"/>
    <w:qFormat/>
    <w:rsid w:val="00D3706E"/>
    <w:pPr>
      <w:ind w:left="720"/>
      <w:contextualSpacing/>
    </w:pPr>
  </w:style>
  <w:style w:type="character" w:styleId="Hyperlink">
    <w:name w:val="Hyperlink"/>
    <w:uiPriority w:val="99"/>
    <w:unhideWhenUsed/>
    <w:rsid w:val="00735E2C"/>
    <w:rPr>
      <w:color w:val="0000FF"/>
      <w:u w:val="single"/>
    </w:rPr>
  </w:style>
  <w:style w:type="table" w:styleId="TableGrid">
    <w:name w:val="Table Grid"/>
    <w:basedOn w:val="TableNormal"/>
    <w:uiPriority w:val="59"/>
    <w:rsid w:val="008E12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DA2025"/>
    <w:rPr>
      <w:sz w:val="16"/>
      <w:szCs w:val="16"/>
    </w:rPr>
  </w:style>
  <w:style w:type="paragraph" w:styleId="CommentText">
    <w:name w:val="annotation text"/>
    <w:basedOn w:val="Normal"/>
    <w:link w:val="CommentTextChar"/>
    <w:uiPriority w:val="99"/>
    <w:semiHidden/>
    <w:unhideWhenUsed/>
    <w:rsid w:val="00DA2025"/>
    <w:rPr>
      <w:sz w:val="20"/>
      <w:szCs w:val="20"/>
      <w:lang w:val="x-none"/>
    </w:rPr>
  </w:style>
  <w:style w:type="character" w:customStyle="1" w:styleId="CommentTextChar">
    <w:name w:val="Comment Text Char"/>
    <w:link w:val="CommentText"/>
    <w:uiPriority w:val="99"/>
    <w:semiHidden/>
    <w:rsid w:val="00DA2025"/>
    <w:rPr>
      <w:lang w:eastAsia="ar-SA"/>
    </w:rPr>
  </w:style>
  <w:style w:type="paragraph" w:styleId="CommentSubject">
    <w:name w:val="annotation subject"/>
    <w:basedOn w:val="CommentText"/>
    <w:next w:val="CommentText"/>
    <w:link w:val="CommentSubjectChar"/>
    <w:uiPriority w:val="99"/>
    <w:semiHidden/>
    <w:unhideWhenUsed/>
    <w:rsid w:val="00DA2025"/>
    <w:rPr>
      <w:b/>
      <w:bCs/>
    </w:rPr>
  </w:style>
  <w:style w:type="character" w:customStyle="1" w:styleId="CommentSubjectChar">
    <w:name w:val="Comment Subject Char"/>
    <w:link w:val="CommentSubject"/>
    <w:uiPriority w:val="99"/>
    <w:semiHidden/>
    <w:rsid w:val="00DA2025"/>
    <w:rPr>
      <w:b/>
      <w:bCs/>
      <w:lang w:eastAsia="ar-SA"/>
    </w:rPr>
  </w:style>
  <w:style w:type="character" w:customStyle="1" w:styleId="rynqvb">
    <w:name w:val="rynqvb"/>
    <w:basedOn w:val="DefaultParagraphFont"/>
    <w:rsid w:val="00FD7A42"/>
  </w:style>
  <w:style w:type="paragraph" w:styleId="HTMLPreformatted">
    <w:name w:val="HTML Preformatted"/>
    <w:basedOn w:val="Normal"/>
    <w:link w:val="HTMLPreformattedChar"/>
    <w:uiPriority w:val="99"/>
    <w:semiHidden/>
    <w:unhideWhenUsed/>
    <w:rsid w:val="0024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2425B4"/>
    <w:rPr>
      <w:rFonts w:ascii="Courier New" w:hAnsi="Courier New" w:cs="Courier New"/>
    </w:rPr>
  </w:style>
  <w:style w:type="character" w:customStyle="1" w:styleId="y2iqfc">
    <w:name w:val="y2iqfc"/>
    <w:rsid w:val="00242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82853">
      <w:bodyDiv w:val="1"/>
      <w:marLeft w:val="0"/>
      <w:marRight w:val="0"/>
      <w:marTop w:val="0"/>
      <w:marBottom w:val="0"/>
      <w:divBdr>
        <w:top w:val="none" w:sz="0" w:space="0" w:color="auto"/>
        <w:left w:val="none" w:sz="0" w:space="0" w:color="auto"/>
        <w:bottom w:val="none" w:sz="0" w:space="0" w:color="auto"/>
        <w:right w:val="none" w:sz="0" w:space="0" w:color="auto"/>
      </w:divBdr>
      <w:divsChild>
        <w:div w:id="285552830">
          <w:marLeft w:val="0"/>
          <w:marRight w:val="0"/>
          <w:marTop w:val="0"/>
          <w:marBottom w:val="0"/>
          <w:divBdr>
            <w:top w:val="none" w:sz="0" w:space="0" w:color="auto"/>
            <w:left w:val="none" w:sz="0" w:space="0" w:color="auto"/>
            <w:bottom w:val="none" w:sz="0" w:space="0" w:color="auto"/>
            <w:right w:val="none" w:sz="0" w:space="0" w:color="auto"/>
          </w:divBdr>
          <w:divsChild>
            <w:div w:id="208226453">
              <w:marLeft w:val="0"/>
              <w:marRight w:val="0"/>
              <w:marTop w:val="0"/>
              <w:marBottom w:val="0"/>
              <w:divBdr>
                <w:top w:val="none" w:sz="0" w:space="0" w:color="auto"/>
                <w:left w:val="none" w:sz="0" w:space="0" w:color="auto"/>
                <w:bottom w:val="none" w:sz="0" w:space="0" w:color="auto"/>
                <w:right w:val="none" w:sz="0" w:space="0" w:color="auto"/>
              </w:divBdr>
              <w:divsChild>
                <w:div w:id="846556538">
                  <w:marLeft w:val="0"/>
                  <w:marRight w:val="0"/>
                  <w:marTop w:val="0"/>
                  <w:marBottom w:val="0"/>
                  <w:divBdr>
                    <w:top w:val="none" w:sz="0" w:space="0" w:color="auto"/>
                    <w:left w:val="none" w:sz="0" w:space="0" w:color="auto"/>
                    <w:bottom w:val="none" w:sz="0" w:space="0" w:color="auto"/>
                    <w:right w:val="none" w:sz="0" w:space="0" w:color="auto"/>
                  </w:divBdr>
                  <w:divsChild>
                    <w:div w:id="1560441348">
                      <w:marLeft w:val="0"/>
                      <w:marRight w:val="0"/>
                      <w:marTop w:val="0"/>
                      <w:marBottom w:val="0"/>
                      <w:divBdr>
                        <w:top w:val="none" w:sz="0" w:space="0" w:color="auto"/>
                        <w:left w:val="none" w:sz="0" w:space="0" w:color="auto"/>
                        <w:bottom w:val="none" w:sz="0" w:space="0" w:color="auto"/>
                        <w:right w:val="none" w:sz="0" w:space="0" w:color="auto"/>
                      </w:divBdr>
                      <w:divsChild>
                        <w:div w:id="1159922350">
                          <w:marLeft w:val="0"/>
                          <w:marRight w:val="0"/>
                          <w:marTop w:val="0"/>
                          <w:marBottom w:val="0"/>
                          <w:divBdr>
                            <w:top w:val="none" w:sz="0" w:space="0" w:color="auto"/>
                            <w:left w:val="none" w:sz="0" w:space="0" w:color="auto"/>
                            <w:bottom w:val="none" w:sz="0" w:space="0" w:color="auto"/>
                            <w:right w:val="none" w:sz="0" w:space="0" w:color="auto"/>
                          </w:divBdr>
                          <w:divsChild>
                            <w:div w:id="1822312735">
                              <w:marLeft w:val="0"/>
                              <w:marRight w:val="0"/>
                              <w:marTop w:val="0"/>
                              <w:marBottom w:val="0"/>
                              <w:divBdr>
                                <w:top w:val="none" w:sz="0" w:space="0" w:color="auto"/>
                                <w:left w:val="none" w:sz="0" w:space="0" w:color="auto"/>
                                <w:bottom w:val="none" w:sz="0" w:space="0" w:color="auto"/>
                                <w:right w:val="none" w:sz="0" w:space="0" w:color="auto"/>
                              </w:divBdr>
                              <w:divsChild>
                                <w:div w:id="1707438845">
                                  <w:marLeft w:val="0"/>
                                  <w:marRight w:val="0"/>
                                  <w:marTop w:val="0"/>
                                  <w:marBottom w:val="0"/>
                                  <w:divBdr>
                                    <w:top w:val="none" w:sz="0" w:space="0" w:color="auto"/>
                                    <w:left w:val="none" w:sz="0" w:space="0" w:color="auto"/>
                                    <w:bottom w:val="none" w:sz="0" w:space="0" w:color="auto"/>
                                    <w:right w:val="none" w:sz="0" w:space="0" w:color="auto"/>
                                  </w:divBdr>
                                  <w:divsChild>
                                    <w:div w:id="1781879092">
                                      <w:marLeft w:val="60"/>
                                      <w:marRight w:val="0"/>
                                      <w:marTop w:val="0"/>
                                      <w:marBottom w:val="0"/>
                                      <w:divBdr>
                                        <w:top w:val="none" w:sz="0" w:space="0" w:color="auto"/>
                                        <w:left w:val="none" w:sz="0" w:space="0" w:color="auto"/>
                                        <w:bottom w:val="none" w:sz="0" w:space="0" w:color="auto"/>
                                        <w:right w:val="none" w:sz="0" w:space="0" w:color="auto"/>
                                      </w:divBdr>
                                      <w:divsChild>
                                        <w:div w:id="1720670734">
                                          <w:marLeft w:val="0"/>
                                          <w:marRight w:val="0"/>
                                          <w:marTop w:val="0"/>
                                          <w:marBottom w:val="0"/>
                                          <w:divBdr>
                                            <w:top w:val="none" w:sz="0" w:space="0" w:color="auto"/>
                                            <w:left w:val="none" w:sz="0" w:space="0" w:color="auto"/>
                                            <w:bottom w:val="none" w:sz="0" w:space="0" w:color="auto"/>
                                            <w:right w:val="none" w:sz="0" w:space="0" w:color="auto"/>
                                          </w:divBdr>
                                          <w:divsChild>
                                            <w:div w:id="1336151791">
                                              <w:marLeft w:val="0"/>
                                              <w:marRight w:val="0"/>
                                              <w:marTop w:val="0"/>
                                              <w:marBottom w:val="120"/>
                                              <w:divBdr>
                                                <w:top w:val="single" w:sz="6" w:space="0" w:color="F5F5F5"/>
                                                <w:left w:val="single" w:sz="6" w:space="0" w:color="F5F5F5"/>
                                                <w:bottom w:val="single" w:sz="6" w:space="0" w:color="F5F5F5"/>
                                                <w:right w:val="single" w:sz="6" w:space="0" w:color="F5F5F5"/>
                                              </w:divBdr>
                                              <w:divsChild>
                                                <w:div w:id="350187466">
                                                  <w:marLeft w:val="0"/>
                                                  <w:marRight w:val="0"/>
                                                  <w:marTop w:val="0"/>
                                                  <w:marBottom w:val="0"/>
                                                  <w:divBdr>
                                                    <w:top w:val="none" w:sz="0" w:space="0" w:color="auto"/>
                                                    <w:left w:val="none" w:sz="0" w:space="0" w:color="auto"/>
                                                    <w:bottom w:val="none" w:sz="0" w:space="0" w:color="auto"/>
                                                    <w:right w:val="none" w:sz="0" w:space="0" w:color="auto"/>
                                                  </w:divBdr>
                                                  <w:divsChild>
                                                    <w:div w:id="7911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525489">
      <w:bodyDiv w:val="1"/>
      <w:marLeft w:val="0"/>
      <w:marRight w:val="0"/>
      <w:marTop w:val="0"/>
      <w:marBottom w:val="0"/>
      <w:divBdr>
        <w:top w:val="none" w:sz="0" w:space="0" w:color="auto"/>
        <w:left w:val="none" w:sz="0" w:space="0" w:color="auto"/>
        <w:bottom w:val="none" w:sz="0" w:space="0" w:color="auto"/>
        <w:right w:val="none" w:sz="0" w:space="0" w:color="auto"/>
      </w:divBdr>
    </w:div>
    <w:div w:id="461460684">
      <w:bodyDiv w:val="1"/>
      <w:marLeft w:val="0"/>
      <w:marRight w:val="0"/>
      <w:marTop w:val="0"/>
      <w:marBottom w:val="0"/>
      <w:divBdr>
        <w:top w:val="none" w:sz="0" w:space="0" w:color="auto"/>
        <w:left w:val="none" w:sz="0" w:space="0" w:color="auto"/>
        <w:bottom w:val="none" w:sz="0" w:space="0" w:color="auto"/>
        <w:right w:val="none" w:sz="0" w:space="0" w:color="auto"/>
      </w:divBdr>
    </w:div>
    <w:div w:id="483280796">
      <w:bodyDiv w:val="1"/>
      <w:marLeft w:val="0"/>
      <w:marRight w:val="0"/>
      <w:marTop w:val="0"/>
      <w:marBottom w:val="0"/>
      <w:divBdr>
        <w:top w:val="none" w:sz="0" w:space="0" w:color="auto"/>
        <w:left w:val="none" w:sz="0" w:space="0" w:color="auto"/>
        <w:bottom w:val="none" w:sz="0" w:space="0" w:color="auto"/>
        <w:right w:val="none" w:sz="0" w:space="0" w:color="auto"/>
      </w:divBdr>
    </w:div>
    <w:div w:id="484123610">
      <w:bodyDiv w:val="1"/>
      <w:marLeft w:val="0"/>
      <w:marRight w:val="0"/>
      <w:marTop w:val="0"/>
      <w:marBottom w:val="0"/>
      <w:divBdr>
        <w:top w:val="none" w:sz="0" w:space="0" w:color="auto"/>
        <w:left w:val="none" w:sz="0" w:space="0" w:color="auto"/>
        <w:bottom w:val="none" w:sz="0" w:space="0" w:color="auto"/>
        <w:right w:val="none" w:sz="0" w:space="0" w:color="auto"/>
      </w:divBdr>
    </w:div>
    <w:div w:id="537667353">
      <w:bodyDiv w:val="1"/>
      <w:marLeft w:val="0"/>
      <w:marRight w:val="0"/>
      <w:marTop w:val="0"/>
      <w:marBottom w:val="0"/>
      <w:divBdr>
        <w:top w:val="none" w:sz="0" w:space="0" w:color="auto"/>
        <w:left w:val="none" w:sz="0" w:space="0" w:color="auto"/>
        <w:bottom w:val="none" w:sz="0" w:space="0" w:color="auto"/>
        <w:right w:val="none" w:sz="0" w:space="0" w:color="auto"/>
      </w:divBdr>
    </w:div>
    <w:div w:id="576133981">
      <w:bodyDiv w:val="1"/>
      <w:marLeft w:val="0"/>
      <w:marRight w:val="0"/>
      <w:marTop w:val="0"/>
      <w:marBottom w:val="0"/>
      <w:divBdr>
        <w:top w:val="none" w:sz="0" w:space="0" w:color="auto"/>
        <w:left w:val="none" w:sz="0" w:space="0" w:color="auto"/>
        <w:bottom w:val="none" w:sz="0" w:space="0" w:color="auto"/>
        <w:right w:val="none" w:sz="0" w:space="0" w:color="auto"/>
      </w:divBdr>
    </w:div>
    <w:div w:id="746269330">
      <w:bodyDiv w:val="1"/>
      <w:marLeft w:val="0"/>
      <w:marRight w:val="0"/>
      <w:marTop w:val="0"/>
      <w:marBottom w:val="0"/>
      <w:divBdr>
        <w:top w:val="none" w:sz="0" w:space="0" w:color="auto"/>
        <w:left w:val="none" w:sz="0" w:space="0" w:color="auto"/>
        <w:bottom w:val="none" w:sz="0" w:space="0" w:color="auto"/>
        <w:right w:val="none" w:sz="0" w:space="0" w:color="auto"/>
      </w:divBdr>
    </w:div>
    <w:div w:id="944842604">
      <w:bodyDiv w:val="1"/>
      <w:marLeft w:val="0"/>
      <w:marRight w:val="0"/>
      <w:marTop w:val="0"/>
      <w:marBottom w:val="0"/>
      <w:divBdr>
        <w:top w:val="none" w:sz="0" w:space="0" w:color="auto"/>
        <w:left w:val="none" w:sz="0" w:space="0" w:color="auto"/>
        <w:bottom w:val="none" w:sz="0" w:space="0" w:color="auto"/>
        <w:right w:val="none" w:sz="0" w:space="0" w:color="auto"/>
      </w:divBdr>
    </w:div>
    <w:div w:id="976569546">
      <w:bodyDiv w:val="1"/>
      <w:marLeft w:val="0"/>
      <w:marRight w:val="0"/>
      <w:marTop w:val="0"/>
      <w:marBottom w:val="0"/>
      <w:divBdr>
        <w:top w:val="none" w:sz="0" w:space="0" w:color="auto"/>
        <w:left w:val="none" w:sz="0" w:space="0" w:color="auto"/>
        <w:bottom w:val="none" w:sz="0" w:space="0" w:color="auto"/>
        <w:right w:val="none" w:sz="0" w:space="0" w:color="auto"/>
      </w:divBdr>
    </w:div>
    <w:div w:id="983659086">
      <w:bodyDiv w:val="1"/>
      <w:marLeft w:val="0"/>
      <w:marRight w:val="0"/>
      <w:marTop w:val="0"/>
      <w:marBottom w:val="0"/>
      <w:divBdr>
        <w:top w:val="none" w:sz="0" w:space="0" w:color="auto"/>
        <w:left w:val="none" w:sz="0" w:space="0" w:color="auto"/>
        <w:bottom w:val="none" w:sz="0" w:space="0" w:color="auto"/>
        <w:right w:val="none" w:sz="0" w:space="0" w:color="auto"/>
      </w:divBdr>
    </w:div>
    <w:div w:id="1037463389">
      <w:bodyDiv w:val="1"/>
      <w:marLeft w:val="0"/>
      <w:marRight w:val="0"/>
      <w:marTop w:val="0"/>
      <w:marBottom w:val="0"/>
      <w:divBdr>
        <w:top w:val="none" w:sz="0" w:space="0" w:color="auto"/>
        <w:left w:val="none" w:sz="0" w:space="0" w:color="auto"/>
        <w:bottom w:val="none" w:sz="0" w:space="0" w:color="auto"/>
        <w:right w:val="none" w:sz="0" w:space="0" w:color="auto"/>
      </w:divBdr>
    </w:div>
    <w:div w:id="1406031706">
      <w:bodyDiv w:val="1"/>
      <w:marLeft w:val="0"/>
      <w:marRight w:val="0"/>
      <w:marTop w:val="0"/>
      <w:marBottom w:val="0"/>
      <w:divBdr>
        <w:top w:val="none" w:sz="0" w:space="0" w:color="auto"/>
        <w:left w:val="none" w:sz="0" w:space="0" w:color="auto"/>
        <w:bottom w:val="none" w:sz="0" w:space="0" w:color="auto"/>
        <w:right w:val="none" w:sz="0" w:space="0" w:color="auto"/>
      </w:divBdr>
    </w:div>
    <w:div w:id="1609583315">
      <w:bodyDiv w:val="1"/>
      <w:marLeft w:val="0"/>
      <w:marRight w:val="0"/>
      <w:marTop w:val="0"/>
      <w:marBottom w:val="0"/>
      <w:divBdr>
        <w:top w:val="none" w:sz="0" w:space="0" w:color="auto"/>
        <w:left w:val="none" w:sz="0" w:space="0" w:color="auto"/>
        <w:bottom w:val="none" w:sz="0" w:space="0" w:color="auto"/>
        <w:right w:val="none" w:sz="0" w:space="0" w:color="auto"/>
      </w:divBdr>
    </w:div>
    <w:div w:id="1879319257">
      <w:bodyDiv w:val="1"/>
      <w:marLeft w:val="0"/>
      <w:marRight w:val="0"/>
      <w:marTop w:val="0"/>
      <w:marBottom w:val="0"/>
      <w:divBdr>
        <w:top w:val="none" w:sz="0" w:space="0" w:color="auto"/>
        <w:left w:val="none" w:sz="0" w:space="0" w:color="auto"/>
        <w:bottom w:val="none" w:sz="0" w:space="0" w:color="auto"/>
        <w:right w:val="none" w:sz="0" w:space="0" w:color="auto"/>
      </w:divBdr>
    </w:div>
    <w:div w:id="1886680070">
      <w:bodyDiv w:val="1"/>
      <w:marLeft w:val="0"/>
      <w:marRight w:val="0"/>
      <w:marTop w:val="0"/>
      <w:marBottom w:val="0"/>
      <w:divBdr>
        <w:top w:val="none" w:sz="0" w:space="0" w:color="auto"/>
        <w:left w:val="none" w:sz="0" w:space="0" w:color="auto"/>
        <w:bottom w:val="none" w:sz="0" w:space="0" w:color="auto"/>
        <w:right w:val="none" w:sz="0" w:space="0" w:color="auto"/>
      </w:divBdr>
    </w:div>
    <w:div w:id="2028629067">
      <w:bodyDiv w:val="1"/>
      <w:marLeft w:val="0"/>
      <w:marRight w:val="0"/>
      <w:marTop w:val="0"/>
      <w:marBottom w:val="0"/>
      <w:divBdr>
        <w:top w:val="none" w:sz="0" w:space="0" w:color="auto"/>
        <w:left w:val="none" w:sz="0" w:space="0" w:color="auto"/>
        <w:bottom w:val="none" w:sz="0" w:space="0" w:color="auto"/>
        <w:right w:val="none" w:sz="0" w:space="0" w:color="auto"/>
      </w:divBdr>
    </w:div>
    <w:div w:id="2030057025">
      <w:bodyDiv w:val="1"/>
      <w:marLeft w:val="0"/>
      <w:marRight w:val="0"/>
      <w:marTop w:val="0"/>
      <w:marBottom w:val="0"/>
      <w:divBdr>
        <w:top w:val="none" w:sz="0" w:space="0" w:color="auto"/>
        <w:left w:val="none" w:sz="0" w:space="0" w:color="auto"/>
        <w:bottom w:val="none" w:sz="0" w:space="0" w:color="auto"/>
        <w:right w:val="none" w:sz="0" w:space="0" w:color="auto"/>
      </w:divBdr>
      <w:divsChild>
        <w:div w:id="706756505">
          <w:marLeft w:val="0"/>
          <w:marRight w:val="0"/>
          <w:marTop w:val="0"/>
          <w:marBottom w:val="0"/>
          <w:divBdr>
            <w:top w:val="none" w:sz="0" w:space="0" w:color="auto"/>
            <w:left w:val="none" w:sz="0" w:space="0" w:color="auto"/>
            <w:bottom w:val="none" w:sz="0" w:space="0" w:color="auto"/>
            <w:right w:val="none" w:sz="0" w:space="0" w:color="auto"/>
          </w:divBdr>
          <w:divsChild>
            <w:div w:id="1507481297">
              <w:marLeft w:val="0"/>
              <w:marRight w:val="0"/>
              <w:marTop w:val="0"/>
              <w:marBottom w:val="0"/>
              <w:divBdr>
                <w:top w:val="none" w:sz="0" w:space="0" w:color="auto"/>
                <w:left w:val="none" w:sz="0" w:space="0" w:color="auto"/>
                <w:bottom w:val="none" w:sz="0" w:space="0" w:color="auto"/>
                <w:right w:val="none" w:sz="0" w:space="0" w:color="auto"/>
              </w:divBdr>
              <w:divsChild>
                <w:div w:id="1217158096">
                  <w:marLeft w:val="0"/>
                  <w:marRight w:val="0"/>
                  <w:marTop w:val="0"/>
                  <w:marBottom w:val="0"/>
                  <w:divBdr>
                    <w:top w:val="none" w:sz="0" w:space="0" w:color="auto"/>
                    <w:left w:val="none" w:sz="0" w:space="0" w:color="auto"/>
                    <w:bottom w:val="none" w:sz="0" w:space="0" w:color="auto"/>
                    <w:right w:val="none" w:sz="0" w:space="0" w:color="auto"/>
                  </w:divBdr>
                  <w:divsChild>
                    <w:div w:id="862478645">
                      <w:marLeft w:val="0"/>
                      <w:marRight w:val="0"/>
                      <w:marTop w:val="0"/>
                      <w:marBottom w:val="0"/>
                      <w:divBdr>
                        <w:top w:val="none" w:sz="0" w:space="0" w:color="auto"/>
                        <w:left w:val="none" w:sz="0" w:space="0" w:color="auto"/>
                        <w:bottom w:val="none" w:sz="0" w:space="0" w:color="auto"/>
                        <w:right w:val="none" w:sz="0" w:space="0" w:color="auto"/>
                      </w:divBdr>
                      <w:divsChild>
                        <w:div w:id="719132191">
                          <w:marLeft w:val="0"/>
                          <w:marRight w:val="0"/>
                          <w:marTop w:val="0"/>
                          <w:marBottom w:val="0"/>
                          <w:divBdr>
                            <w:top w:val="none" w:sz="0" w:space="0" w:color="auto"/>
                            <w:left w:val="none" w:sz="0" w:space="0" w:color="auto"/>
                            <w:bottom w:val="none" w:sz="0" w:space="0" w:color="auto"/>
                            <w:right w:val="none" w:sz="0" w:space="0" w:color="auto"/>
                          </w:divBdr>
                          <w:divsChild>
                            <w:div w:id="1305039822">
                              <w:marLeft w:val="0"/>
                              <w:marRight w:val="0"/>
                              <w:marTop w:val="0"/>
                              <w:marBottom w:val="0"/>
                              <w:divBdr>
                                <w:top w:val="none" w:sz="0" w:space="0" w:color="auto"/>
                                <w:left w:val="none" w:sz="0" w:space="0" w:color="auto"/>
                                <w:bottom w:val="none" w:sz="0" w:space="0" w:color="auto"/>
                                <w:right w:val="none" w:sz="0" w:space="0" w:color="auto"/>
                              </w:divBdr>
                              <w:divsChild>
                                <w:div w:id="1587223142">
                                  <w:marLeft w:val="0"/>
                                  <w:marRight w:val="0"/>
                                  <w:marTop w:val="0"/>
                                  <w:marBottom w:val="0"/>
                                  <w:divBdr>
                                    <w:top w:val="none" w:sz="0" w:space="0" w:color="auto"/>
                                    <w:left w:val="none" w:sz="0" w:space="0" w:color="auto"/>
                                    <w:bottom w:val="none" w:sz="0" w:space="0" w:color="auto"/>
                                    <w:right w:val="none" w:sz="0" w:space="0" w:color="auto"/>
                                  </w:divBdr>
                                  <w:divsChild>
                                    <w:div w:id="1261570224">
                                      <w:marLeft w:val="0"/>
                                      <w:marRight w:val="0"/>
                                      <w:marTop w:val="0"/>
                                      <w:marBottom w:val="0"/>
                                      <w:divBdr>
                                        <w:top w:val="none" w:sz="0" w:space="0" w:color="auto"/>
                                        <w:left w:val="none" w:sz="0" w:space="0" w:color="auto"/>
                                        <w:bottom w:val="none" w:sz="0" w:space="0" w:color="auto"/>
                                        <w:right w:val="none" w:sz="0" w:space="0" w:color="auto"/>
                                      </w:divBdr>
                                      <w:divsChild>
                                        <w:div w:id="462043716">
                                          <w:marLeft w:val="0"/>
                                          <w:marRight w:val="0"/>
                                          <w:marTop w:val="0"/>
                                          <w:marBottom w:val="0"/>
                                          <w:divBdr>
                                            <w:top w:val="none" w:sz="0" w:space="0" w:color="auto"/>
                                            <w:left w:val="none" w:sz="0" w:space="0" w:color="auto"/>
                                            <w:bottom w:val="none" w:sz="0" w:space="0" w:color="auto"/>
                                            <w:right w:val="none" w:sz="0" w:space="0" w:color="auto"/>
                                          </w:divBdr>
                                          <w:divsChild>
                                            <w:div w:id="718866617">
                                              <w:marLeft w:val="0"/>
                                              <w:marRight w:val="0"/>
                                              <w:marTop w:val="0"/>
                                              <w:marBottom w:val="0"/>
                                              <w:divBdr>
                                                <w:top w:val="none" w:sz="0" w:space="0" w:color="auto"/>
                                                <w:left w:val="none" w:sz="0" w:space="0" w:color="auto"/>
                                                <w:bottom w:val="none" w:sz="0" w:space="0" w:color="auto"/>
                                                <w:right w:val="none" w:sz="0" w:space="0" w:color="auto"/>
                                              </w:divBdr>
                                              <w:divsChild>
                                                <w:div w:id="170221015">
                                                  <w:marLeft w:val="0"/>
                                                  <w:marRight w:val="0"/>
                                                  <w:marTop w:val="0"/>
                                                  <w:marBottom w:val="0"/>
                                                  <w:divBdr>
                                                    <w:top w:val="none" w:sz="0" w:space="0" w:color="auto"/>
                                                    <w:left w:val="none" w:sz="0" w:space="0" w:color="auto"/>
                                                    <w:bottom w:val="none" w:sz="0" w:space="0" w:color="auto"/>
                                                    <w:right w:val="none" w:sz="0" w:space="0" w:color="auto"/>
                                                  </w:divBdr>
                                                  <w:divsChild>
                                                    <w:div w:id="22832229">
                                                      <w:marLeft w:val="0"/>
                                                      <w:marRight w:val="0"/>
                                                      <w:marTop w:val="0"/>
                                                      <w:marBottom w:val="0"/>
                                                      <w:divBdr>
                                                        <w:top w:val="none" w:sz="0" w:space="0" w:color="auto"/>
                                                        <w:left w:val="none" w:sz="0" w:space="0" w:color="auto"/>
                                                        <w:bottom w:val="none" w:sz="0" w:space="0" w:color="auto"/>
                                                        <w:right w:val="none" w:sz="0" w:space="0" w:color="auto"/>
                                                      </w:divBdr>
                                                      <w:divsChild>
                                                        <w:div w:id="265964019">
                                                          <w:marLeft w:val="0"/>
                                                          <w:marRight w:val="0"/>
                                                          <w:marTop w:val="0"/>
                                                          <w:marBottom w:val="0"/>
                                                          <w:divBdr>
                                                            <w:top w:val="none" w:sz="0" w:space="0" w:color="auto"/>
                                                            <w:left w:val="none" w:sz="0" w:space="0" w:color="auto"/>
                                                            <w:bottom w:val="none" w:sz="0" w:space="0" w:color="auto"/>
                                                            <w:right w:val="none" w:sz="0" w:space="0" w:color="auto"/>
                                                          </w:divBdr>
                                                          <w:divsChild>
                                                            <w:div w:id="13600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1494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DBD2C-991C-4806-AD4F-6716D136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1719</Characters>
  <Application>Microsoft Office Word</Application>
  <DocSecurity>0</DocSecurity>
  <Lines>14</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Consumer Price Index in Palestine</vt:lpstr>
      <vt:lpstr>السكان الفلسطينيين في العالم نهاية عام 2010</vt:lpstr>
    </vt:vector>
  </TitlesOfParts>
  <Company>Hewlett-Packard Company</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Price Index in Palestine</dc:title>
  <dc:subject/>
  <dc:creator>kakhalid</dc:creator>
  <cp:keywords/>
  <dc:description/>
  <cp:lastModifiedBy>Mohammed Hodali</cp:lastModifiedBy>
  <cp:revision>2</cp:revision>
  <cp:lastPrinted>2025-05-11T09:12:00Z</cp:lastPrinted>
  <dcterms:created xsi:type="dcterms:W3CDTF">2025-08-14T06:29:00Z</dcterms:created>
  <dcterms:modified xsi:type="dcterms:W3CDTF">2025-08-14T06:29:00Z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f63db98325caa0f82ccc63f75f1c9b8a8e91478c6e667676794665895ba36518</vt:lpwstr>
  </property>
</Properties>
</file>