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B8DDD" w14:textId="77777777" w:rsidR="007F4B8C" w:rsidRDefault="007F4B8C" w:rsidP="00526F00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rtl/>
        </w:rPr>
      </w:pPr>
    </w:p>
    <w:p w14:paraId="34FCBA30" w14:textId="77777777" w:rsidR="007F4B8C" w:rsidRDefault="007F4B8C" w:rsidP="00526F00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rtl/>
        </w:rPr>
      </w:pPr>
    </w:p>
    <w:p w14:paraId="60E9BCA7" w14:textId="6FF70DD4" w:rsidR="007F4B8C" w:rsidRPr="007F4B8C" w:rsidRDefault="007902A0" w:rsidP="007F4B8C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7F4B8C">
        <w:rPr>
          <w:rFonts w:ascii="Times New Roman" w:hAnsi="Times New Roman" w:cs="Times New Roman"/>
          <w:b/>
          <w:bCs/>
          <w:sz w:val="32"/>
          <w:szCs w:val="32"/>
        </w:rPr>
        <w:t>T</w:t>
      </w:r>
      <w:r w:rsidR="00406518" w:rsidRPr="007F4B8C">
        <w:rPr>
          <w:rFonts w:ascii="Times New Roman" w:hAnsi="Times New Roman" w:cs="Times New Roman"/>
          <w:b/>
          <w:bCs/>
          <w:sz w:val="32"/>
          <w:szCs w:val="32"/>
        </w:rPr>
        <w:t>he Palestinian Central Bureau of Statistics (PCBS)</w:t>
      </w:r>
      <w:r w:rsidR="0022133B" w:rsidRPr="007F4B8C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="00406518" w:rsidRPr="007F4B8C">
        <w:rPr>
          <w:rFonts w:ascii="Times New Roman" w:hAnsi="Times New Roman" w:cs="Times New Roman"/>
          <w:b/>
          <w:bCs/>
          <w:sz w:val="32"/>
          <w:szCs w:val="32"/>
          <w:lang w:val="en-US"/>
        </w:rPr>
        <w:t>&amp; Ministry of Culture (</w:t>
      </w:r>
      <w:proofErr w:type="spellStart"/>
      <w:r w:rsidR="00526F00" w:rsidRPr="007F4B8C">
        <w:rPr>
          <w:rFonts w:ascii="Times New Roman" w:hAnsi="Times New Roman" w:cs="Times New Roman"/>
          <w:b/>
          <w:bCs/>
          <w:sz w:val="32"/>
          <w:szCs w:val="32"/>
          <w:lang w:val="en-US"/>
        </w:rPr>
        <w:t>MoC</w:t>
      </w:r>
      <w:proofErr w:type="spellEnd"/>
      <w:r w:rsidR="00406518" w:rsidRPr="007F4B8C">
        <w:rPr>
          <w:rFonts w:ascii="Times New Roman" w:hAnsi="Times New Roman" w:cs="Times New Roman"/>
          <w:b/>
          <w:bCs/>
          <w:sz w:val="32"/>
          <w:szCs w:val="32"/>
          <w:lang w:val="en-US"/>
        </w:rPr>
        <w:t>)</w:t>
      </w:r>
      <w:r w:rsidRPr="007F4B8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jointly issue a </w:t>
      </w:r>
      <w:r w:rsidRPr="007F4B8C">
        <w:rPr>
          <w:rFonts w:ascii="Times New Roman" w:hAnsi="Times New Roman" w:cs="Times New Roman"/>
          <w:b/>
          <w:bCs/>
          <w:sz w:val="32"/>
          <w:szCs w:val="32"/>
        </w:rPr>
        <w:t>Press Release</w:t>
      </w:r>
      <w:r w:rsidR="00406518" w:rsidRPr="007F4B8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F39A7" w:rsidRPr="007F4B8C">
        <w:rPr>
          <w:rFonts w:ascii="Times New Roman" w:hAnsi="Times New Roman" w:cs="Times New Roman"/>
          <w:b/>
          <w:bCs/>
          <w:sz w:val="32"/>
          <w:szCs w:val="32"/>
        </w:rPr>
        <w:t>on</w:t>
      </w:r>
      <w:r w:rsidR="00406518" w:rsidRPr="007F4B8C">
        <w:rPr>
          <w:rFonts w:ascii="Times New Roman" w:hAnsi="Times New Roman" w:cs="Times New Roman"/>
          <w:b/>
          <w:bCs/>
          <w:sz w:val="32"/>
          <w:szCs w:val="32"/>
        </w:rPr>
        <w:t xml:space="preserve"> the Palestinian National Culture Day</w:t>
      </w:r>
    </w:p>
    <w:p w14:paraId="0DCDAD87" w14:textId="77777777" w:rsidR="007F4B8C" w:rsidRDefault="007F4B8C" w:rsidP="007F4B8C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14:paraId="1E8AB2B4" w14:textId="1A425AC5" w:rsidR="007F4B8C" w:rsidRPr="007F4B8C" w:rsidRDefault="00406518" w:rsidP="007F4B8C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7F4B8C">
        <w:rPr>
          <w:rFonts w:ascii="Times New Roman" w:hAnsi="Times New Roman" w:cs="Times New Roman"/>
          <w:b/>
          <w:bCs/>
          <w:sz w:val="28"/>
          <w:szCs w:val="28"/>
        </w:rPr>
        <w:t>To mark the Palestinian National Culture Day on March 13</w:t>
      </w:r>
      <w:r w:rsidRPr="007F4B8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7F4B8C">
        <w:rPr>
          <w:rFonts w:ascii="Times New Roman" w:hAnsi="Times New Roman" w:cs="Times New Roman"/>
          <w:b/>
          <w:bCs/>
          <w:sz w:val="28"/>
          <w:szCs w:val="28"/>
        </w:rPr>
        <w:t xml:space="preserve">, PCBS &amp; </w:t>
      </w:r>
      <w:proofErr w:type="spellStart"/>
      <w:r w:rsidR="00526F00" w:rsidRPr="007F4B8C">
        <w:rPr>
          <w:rFonts w:ascii="Times New Roman" w:hAnsi="Times New Roman" w:cs="Times New Roman"/>
          <w:b/>
          <w:bCs/>
          <w:sz w:val="28"/>
          <w:szCs w:val="28"/>
        </w:rPr>
        <w:t>MoC</w:t>
      </w:r>
      <w:proofErr w:type="spellEnd"/>
      <w:r w:rsidR="00526F00" w:rsidRPr="007F4B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133B" w:rsidRPr="007F4B8C">
        <w:rPr>
          <w:rFonts w:ascii="Times New Roman" w:hAnsi="Times New Roman" w:cs="Times New Roman"/>
          <w:b/>
          <w:bCs/>
          <w:sz w:val="28"/>
          <w:szCs w:val="28"/>
        </w:rPr>
        <w:t>present</w:t>
      </w:r>
      <w:r w:rsidRPr="007F4B8C">
        <w:rPr>
          <w:rFonts w:ascii="Times New Roman" w:hAnsi="Times New Roman" w:cs="Times New Roman"/>
          <w:b/>
          <w:bCs/>
          <w:sz w:val="28"/>
          <w:szCs w:val="28"/>
        </w:rPr>
        <w:t xml:space="preserve"> the status of cultural institutions in Palestine.</w:t>
      </w:r>
    </w:p>
    <w:p w14:paraId="26B970B5" w14:textId="73DA736B" w:rsidR="00C05F50" w:rsidRPr="00FD6822" w:rsidRDefault="00C05F50" w:rsidP="00526F00">
      <w:pPr>
        <w:spacing w:line="240" w:lineRule="exact"/>
        <w:jc w:val="lowKashida"/>
        <w:rPr>
          <w:rFonts w:asciiTheme="majorBidi" w:hAnsiTheme="majorBidi" w:cstheme="majorBidi"/>
          <w:sz w:val="24"/>
          <w:szCs w:val="24"/>
        </w:rPr>
      </w:pPr>
      <w:r w:rsidRPr="00FD6822">
        <w:rPr>
          <w:rFonts w:asciiTheme="majorBidi" w:hAnsiTheme="majorBidi" w:cstheme="majorBidi"/>
          <w:sz w:val="24"/>
          <w:szCs w:val="24"/>
        </w:rPr>
        <w:t xml:space="preserve">As part of </w:t>
      </w:r>
      <w:r w:rsidR="005F39A7" w:rsidRPr="00FD6822">
        <w:rPr>
          <w:rFonts w:asciiTheme="majorBidi" w:hAnsiTheme="majorBidi" w:cstheme="majorBidi"/>
          <w:sz w:val="24"/>
          <w:szCs w:val="24"/>
        </w:rPr>
        <w:t>documenting</w:t>
      </w:r>
      <w:r w:rsidR="007902A0">
        <w:rPr>
          <w:rFonts w:asciiTheme="majorBidi" w:hAnsiTheme="majorBidi" w:cstheme="majorBidi"/>
          <w:sz w:val="24"/>
          <w:szCs w:val="24"/>
        </w:rPr>
        <w:t xml:space="preserve"> </w:t>
      </w:r>
      <w:r w:rsidRPr="00FD6822">
        <w:rPr>
          <w:rFonts w:asciiTheme="majorBidi" w:hAnsiTheme="majorBidi" w:cstheme="majorBidi"/>
          <w:sz w:val="24"/>
          <w:szCs w:val="24"/>
        </w:rPr>
        <w:t xml:space="preserve">the </w:t>
      </w:r>
      <w:r w:rsidR="007902A0">
        <w:rPr>
          <w:rFonts w:asciiTheme="majorBidi" w:hAnsiTheme="majorBidi" w:cstheme="majorBidi"/>
          <w:sz w:val="24"/>
          <w:szCs w:val="24"/>
        </w:rPr>
        <w:t xml:space="preserve">Israeli </w:t>
      </w:r>
      <w:r w:rsidRPr="00FD6822">
        <w:rPr>
          <w:rFonts w:asciiTheme="majorBidi" w:hAnsiTheme="majorBidi" w:cstheme="majorBidi"/>
          <w:sz w:val="24"/>
          <w:szCs w:val="24"/>
        </w:rPr>
        <w:t xml:space="preserve">occupation violations against </w:t>
      </w:r>
      <w:r w:rsidR="00526F00">
        <w:rPr>
          <w:rFonts w:asciiTheme="majorBidi" w:hAnsiTheme="majorBidi" w:cstheme="majorBidi"/>
          <w:sz w:val="24"/>
          <w:szCs w:val="24"/>
        </w:rPr>
        <w:t xml:space="preserve">the </w:t>
      </w:r>
      <w:r w:rsidRPr="00FD6822">
        <w:rPr>
          <w:rFonts w:asciiTheme="majorBidi" w:hAnsiTheme="majorBidi" w:cstheme="majorBidi"/>
          <w:sz w:val="24"/>
          <w:szCs w:val="24"/>
        </w:rPr>
        <w:t>Palestinian cultural heritage and emphasizing the necessity of protecting human heritage from destruction and genocide aimed at erasing the identity and history of the Palestinian people</w:t>
      </w:r>
      <w:r w:rsidR="007902A0">
        <w:rPr>
          <w:rFonts w:asciiTheme="majorBidi" w:hAnsiTheme="majorBidi" w:cstheme="majorBidi"/>
          <w:sz w:val="24"/>
          <w:szCs w:val="24"/>
        </w:rPr>
        <w:t>,</w:t>
      </w:r>
      <w:r w:rsidRPr="00FD6822">
        <w:rPr>
          <w:rFonts w:asciiTheme="majorBidi" w:hAnsiTheme="majorBidi" w:cstheme="majorBidi"/>
          <w:sz w:val="24"/>
          <w:szCs w:val="24"/>
        </w:rPr>
        <w:t xml:space="preserve"> </w:t>
      </w:r>
      <w:r w:rsidR="007902A0">
        <w:rPr>
          <w:rFonts w:asciiTheme="majorBidi" w:hAnsiTheme="majorBidi" w:cstheme="majorBidi"/>
          <w:sz w:val="24"/>
          <w:szCs w:val="24"/>
        </w:rPr>
        <w:t xml:space="preserve">PCBS and </w:t>
      </w:r>
      <w:proofErr w:type="spellStart"/>
      <w:r w:rsidR="007902A0">
        <w:rPr>
          <w:rFonts w:asciiTheme="majorBidi" w:hAnsiTheme="majorBidi" w:cstheme="majorBidi"/>
          <w:sz w:val="24"/>
          <w:szCs w:val="24"/>
        </w:rPr>
        <w:t>M</w:t>
      </w:r>
      <w:r w:rsidR="00526F00">
        <w:rPr>
          <w:rFonts w:asciiTheme="majorBidi" w:hAnsiTheme="majorBidi" w:cstheme="majorBidi"/>
          <w:sz w:val="24"/>
          <w:szCs w:val="24"/>
        </w:rPr>
        <w:t>o</w:t>
      </w:r>
      <w:r w:rsidR="007902A0">
        <w:rPr>
          <w:rFonts w:asciiTheme="majorBidi" w:hAnsiTheme="majorBidi" w:cstheme="majorBidi"/>
          <w:sz w:val="24"/>
          <w:szCs w:val="24"/>
        </w:rPr>
        <w:t>C</w:t>
      </w:r>
      <w:proofErr w:type="spellEnd"/>
      <w:r w:rsidR="007902A0" w:rsidRPr="00FD6822">
        <w:rPr>
          <w:rFonts w:asciiTheme="majorBidi" w:hAnsiTheme="majorBidi" w:cstheme="majorBidi"/>
          <w:sz w:val="24"/>
          <w:szCs w:val="24"/>
        </w:rPr>
        <w:t xml:space="preserve"> present</w:t>
      </w:r>
      <w:r w:rsidR="007902A0">
        <w:rPr>
          <w:rFonts w:asciiTheme="majorBidi" w:hAnsiTheme="majorBidi" w:cstheme="majorBidi"/>
          <w:sz w:val="24"/>
          <w:szCs w:val="24"/>
        </w:rPr>
        <w:t xml:space="preserve"> in this</w:t>
      </w:r>
      <w:r w:rsidR="007902A0" w:rsidRPr="00FD6822">
        <w:rPr>
          <w:rFonts w:asciiTheme="majorBidi" w:hAnsiTheme="majorBidi" w:cstheme="majorBidi"/>
          <w:sz w:val="24"/>
          <w:szCs w:val="24"/>
        </w:rPr>
        <w:t xml:space="preserve"> </w:t>
      </w:r>
      <w:r w:rsidRPr="00FD6822">
        <w:rPr>
          <w:rFonts w:asciiTheme="majorBidi" w:hAnsiTheme="majorBidi" w:cstheme="majorBidi"/>
          <w:sz w:val="24"/>
          <w:szCs w:val="24"/>
        </w:rPr>
        <w:t>press release the</w:t>
      </w:r>
      <w:r w:rsidR="007902A0">
        <w:rPr>
          <w:rFonts w:asciiTheme="majorBidi" w:hAnsiTheme="majorBidi" w:cstheme="majorBidi"/>
          <w:sz w:val="24"/>
          <w:szCs w:val="24"/>
        </w:rPr>
        <w:t xml:space="preserve"> Israeli occupation forms</w:t>
      </w:r>
      <w:r w:rsidRPr="00FD6822">
        <w:rPr>
          <w:rFonts w:asciiTheme="majorBidi" w:hAnsiTheme="majorBidi" w:cstheme="majorBidi"/>
          <w:sz w:val="24"/>
          <w:szCs w:val="24"/>
        </w:rPr>
        <w:t xml:space="preserve"> of</w:t>
      </w:r>
      <w:r w:rsidR="007902A0">
        <w:rPr>
          <w:rFonts w:asciiTheme="majorBidi" w:hAnsiTheme="majorBidi" w:cstheme="majorBidi"/>
          <w:sz w:val="24"/>
          <w:szCs w:val="24"/>
        </w:rPr>
        <w:t xml:space="preserve"> targeting the</w:t>
      </w:r>
      <w:r w:rsidRPr="00FD6822">
        <w:rPr>
          <w:rFonts w:asciiTheme="majorBidi" w:hAnsiTheme="majorBidi" w:cstheme="majorBidi"/>
          <w:sz w:val="24"/>
          <w:szCs w:val="24"/>
        </w:rPr>
        <w:t xml:space="preserve"> Palestinian cultural and civilizational heritage, including religious, archaeological, and historical sites, cultural institutions, individuals working in the cultural sector, and World Heritage sites.</w:t>
      </w:r>
    </w:p>
    <w:p w14:paraId="33258D0C" w14:textId="12B281F8" w:rsidR="0022133B" w:rsidRPr="00FD6822" w:rsidRDefault="003F6957" w:rsidP="00526F00">
      <w:pPr>
        <w:spacing w:line="240" w:lineRule="exact"/>
        <w:jc w:val="lowKashid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D68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133B" w:rsidRPr="00FD6822">
        <w:rPr>
          <w:rFonts w:ascii="Times New Roman" w:eastAsia="Times New Roman" w:hAnsi="Times New Roman" w:cs="Times New Roman"/>
          <w:sz w:val="24"/>
          <w:szCs w:val="24"/>
        </w:rPr>
        <w:t xml:space="preserve">cultural institution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FD68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133B" w:rsidRPr="00FD6822">
        <w:rPr>
          <w:rFonts w:ascii="Times New Roman" w:eastAsia="Times New Roman" w:hAnsi="Times New Roman" w:cs="Times New Roman"/>
          <w:sz w:val="24"/>
          <w:szCs w:val="24"/>
        </w:rPr>
        <w:t>an institution that includes items (tools and equipment) used for arts, crafts, recreational</w:t>
      </w:r>
      <w:r w:rsidR="00526F00">
        <w:rPr>
          <w:rFonts w:ascii="Times New Roman" w:eastAsia="Times New Roman" w:hAnsi="Times New Roman" w:cs="Times New Roman"/>
          <w:sz w:val="24"/>
          <w:szCs w:val="24"/>
        </w:rPr>
        <w:t>,</w:t>
      </w:r>
      <w:r w:rsidR="0022133B" w:rsidRPr="00FD6822">
        <w:rPr>
          <w:rFonts w:ascii="Times New Roman" w:eastAsia="Times New Roman" w:hAnsi="Times New Roman" w:cs="Times New Roman"/>
          <w:sz w:val="24"/>
          <w:szCs w:val="24"/>
        </w:rPr>
        <w:t xml:space="preserve"> and sport activities that </w:t>
      </w:r>
      <w:r w:rsidR="00526F00" w:rsidRPr="00FD6822">
        <w:rPr>
          <w:rFonts w:ascii="Times New Roman" w:eastAsia="Times New Roman" w:hAnsi="Times New Roman" w:cs="Times New Roman"/>
          <w:sz w:val="24"/>
          <w:szCs w:val="24"/>
        </w:rPr>
        <w:t>promot</w:t>
      </w:r>
      <w:r w:rsidR="00526F00">
        <w:rPr>
          <w:rFonts w:ascii="Times New Roman" w:eastAsia="Times New Roman" w:hAnsi="Times New Roman" w:cs="Times New Roman"/>
          <w:sz w:val="24"/>
          <w:szCs w:val="24"/>
        </w:rPr>
        <w:t>e</w:t>
      </w:r>
      <w:r w:rsidR="00526F00" w:rsidRPr="00FD68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133B" w:rsidRPr="00FD6822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526F00" w:rsidRPr="00FD6822">
        <w:rPr>
          <w:rFonts w:ascii="Times New Roman" w:eastAsia="Times New Roman" w:hAnsi="Times New Roman" w:cs="Times New Roman"/>
          <w:sz w:val="24"/>
          <w:szCs w:val="24"/>
        </w:rPr>
        <w:t>preserv</w:t>
      </w:r>
      <w:r w:rsidR="00526F00">
        <w:rPr>
          <w:rFonts w:ascii="Times New Roman" w:eastAsia="Times New Roman" w:hAnsi="Times New Roman" w:cs="Times New Roman"/>
          <w:sz w:val="24"/>
          <w:szCs w:val="24"/>
        </w:rPr>
        <w:t>e</w:t>
      </w:r>
      <w:r w:rsidR="00526F00" w:rsidRPr="00FD68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133B" w:rsidRPr="00FD6822">
        <w:rPr>
          <w:rFonts w:ascii="Times New Roman" w:eastAsia="Times New Roman" w:hAnsi="Times New Roman" w:cs="Times New Roman"/>
          <w:sz w:val="24"/>
          <w:szCs w:val="24"/>
        </w:rPr>
        <w:t>culture and facilitate the practice of cultural activities in a broad sense.</w:t>
      </w:r>
    </w:p>
    <w:p w14:paraId="42A0CF2A" w14:textId="1A1BDD15" w:rsidR="00D8393C" w:rsidRPr="00FD6822" w:rsidRDefault="00C05F50" w:rsidP="003F6957">
      <w:pPr>
        <w:spacing w:line="240" w:lineRule="exact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FD6822">
        <w:rPr>
          <w:rFonts w:ascii="Times New Roman" w:eastAsia="Times New Roman" w:hAnsi="Times New Roman" w:cs="Times New Roman"/>
          <w:b/>
          <w:bCs/>
          <w:sz w:val="24"/>
          <w:szCs w:val="24"/>
        </w:rPr>
        <w:t>118</w:t>
      </w:r>
      <w:proofErr w:type="gramEnd"/>
      <w:r w:rsidRPr="00FD68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F6957" w:rsidRPr="00FD6822">
        <w:rPr>
          <w:rFonts w:ascii="Times New Roman" w:eastAsia="Times New Roman" w:hAnsi="Times New Roman" w:cs="Times New Roman"/>
          <w:b/>
          <w:bCs/>
          <w:sz w:val="24"/>
          <w:szCs w:val="24"/>
        </w:rPr>
        <w:t>martyr</w:t>
      </w:r>
      <w:r w:rsidR="003F6957">
        <w:rPr>
          <w:rFonts w:ascii="Times New Roman" w:eastAsia="Times New Roman" w:hAnsi="Times New Roman" w:cs="Times New Roman"/>
          <w:b/>
          <w:bCs/>
          <w:sz w:val="24"/>
          <w:szCs w:val="24"/>
        </w:rPr>
        <w:t>s among the</w:t>
      </w:r>
      <w:r w:rsidR="003F6957" w:rsidRPr="00FD68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F69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employees of the </w:t>
      </w:r>
      <w:r w:rsidRPr="00FD68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cultural sector in Gaza Strip </w:t>
      </w:r>
      <w:r w:rsidR="003F6957"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 w:rsidR="003F6957" w:rsidRPr="00FD68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D6822"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</w:p>
    <w:p w14:paraId="2E3854E0" w14:textId="57464051" w:rsidR="00C05F50" w:rsidRPr="00FD6822" w:rsidRDefault="00C05F50" w:rsidP="003F6957">
      <w:pPr>
        <w:jc w:val="lowKashida"/>
        <w:rPr>
          <w:rFonts w:asciiTheme="majorBidi" w:hAnsiTheme="majorBidi" w:cstheme="majorBidi"/>
          <w:sz w:val="24"/>
          <w:szCs w:val="24"/>
        </w:rPr>
      </w:pPr>
      <w:r w:rsidRPr="00FD6822">
        <w:rPr>
          <w:rFonts w:asciiTheme="majorBidi" w:hAnsiTheme="majorBidi" w:cstheme="majorBidi"/>
          <w:sz w:val="24"/>
          <w:szCs w:val="24"/>
        </w:rPr>
        <w:t xml:space="preserve">During 2024, the cultural sector in Gaza Strip </w:t>
      </w:r>
      <w:r w:rsidR="003F6957">
        <w:rPr>
          <w:rFonts w:asciiTheme="majorBidi" w:hAnsiTheme="majorBidi" w:cstheme="majorBidi"/>
          <w:sz w:val="24"/>
          <w:szCs w:val="24"/>
        </w:rPr>
        <w:t>faced</w:t>
      </w:r>
      <w:r w:rsidR="003F6957" w:rsidRPr="00FD6822">
        <w:rPr>
          <w:rFonts w:asciiTheme="majorBidi" w:hAnsiTheme="majorBidi" w:cstheme="majorBidi"/>
          <w:sz w:val="24"/>
          <w:szCs w:val="24"/>
        </w:rPr>
        <w:t xml:space="preserve"> </w:t>
      </w:r>
      <w:r w:rsidR="003F6957">
        <w:rPr>
          <w:rFonts w:asciiTheme="majorBidi" w:hAnsiTheme="majorBidi" w:cstheme="majorBidi"/>
          <w:sz w:val="24"/>
          <w:szCs w:val="24"/>
        </w:rPr>
        <w:t>an operation of genocide</w:t>
      </w:r>
      <w:r w:rsidR="003F6957" w:rsidRPr="00FD6822">
        <w:rPr>
          <w:rFonts w:asciiTheme="majorBidi" w:hAnsiTheme="majorBidi" w:cstheme="majorBidi"/>
          <w:sz w:val="24"/>
          <w:szCs w:val="24"/>
        </w:rPr>
        <w:t xml:space="preserve"> </w:t>
      </w:r>
      <w:r w:rsidRPr="00FD6822">
        <w:rPr>
          <w:rFonts w:asciiTheme="majorBidi" w:hAnsiTheme="majorBidi" w:cstheme="majorBidi"/>
          <w:sz w:val="24"/>
          <w:szCs w:val="24"/>
        </w:rPr>
        <w:t xml:space="preserve">and </w:t>
      </w:r>
      <w:r w:rsidR="003F6957">
        <w:rPr>
          <w:rFonts w:asciiTheme="majorBidi" w:hAnsiTheme="majorBidi" w:cstheme="majorBidi"/>
          <w:sz w:val="24"/>
          <w:szCs w:val="24"/>
        </w:rPr>
        <w:t xml:space="preserve">a </w:t>
      </w:r>
      <w:r w:rsidRPr="00FD6822">
        <w:rPr>
          <w:rFonts w:asciiTheme="majorBidi" w:hAnsiTheme="majorBidi" w:cstheme="majorBidi"/>
          <w:sz w:val="24"/>
          <w:szCs w:val="24"/>
        </w:rPr>
        <w:t xml:space="preserve">destruction campaign that targeted </w:t>
      </w:r>
      <w:r w:rsidR="00AD3FFC">
        <w:rPr>
          <w:rFonts w:asciiTheme="majorBidi" w:hAnsiTheme="majorBidi" w:cstheme="majorBidi"/>
          <w:sz w:val="24"/>
          <w:szCs w:val="24"/>
        </w:rPr>
        <w:t xml:space="preserve">the </w:t>
      </w:r>
      <w:r w:rsidRPr="00FD6822">
        <w:rPr>
          <w:rFonts w:asciiTheme="majorBidi" w:hAnsiTheme="majorBidi" w:cstheme="majorBidi"/>
          <w:sz w:val="24"/>
          <w:szCs w:val="24"/>
        </w:rPr>
        <w:t xml:space="preserve">Palestinian existence, including literary and artistic figures, cultural and heritage sites, cultural </w:t>
      </w:r>
      <w:proofErr w:type="spellStart"/>
      <w:r w:rsidRPr="00FD6822">
        <w:rPr>
          <w:rFonts w:asciiTheme="majorBidi" w:hAnsiTheme="majorBidi" w:cstheme="majorBidi"/>
          <w:sz w:val="24"/>
          <w:szCs w:val="24"/>
        </w:rPr>
        <w:t>centers</w:t>
      </w:r>
      <w:proofErr w:type="spellEnd"/>
      <w:r w:rsidRPr="00FD6822">
        <w:rPr>
          <w:rFonts w:asciiTheme="majorBidi" w:hAnsiTheme="majorBidi" w:cstheme="majorBidi"/>
          <w:sz w:val="24"/>
          <w:szCs w:val="24"/>
        </w:rPr>
        <w:t xml:space="preserve">, libraries, and museums. The </w:t>
      </w:r>
      <w:r w:rsidR="003F6957">
        <w:rPr>
          <w:rFonts w:asciiTheme="majorBidi" w:hAnsiTheme="majorBidi" w:cstheme="majorBidi"/>
          <w:sz w:val="24"/>
          <w:szCs w:val="24"/>
        </w:rPr>
        <w:t xml:space="preserve">Israeli </w:t>
      </w:r>
      <w:r w:rsidRPr="00FD6822">
        <w:rPr>
          <w:rFonts w:asciiTheme="majorBidi" w:hAnsiTheme="majorBidi" w:cstheme="majorBidi"/>
          <w:sz w:val="24"/>
          <w:szCs w:val="24"/>
        </w:rPr>
        <w:t>occupation</w:t>
      </w:r>
      <w:r w:rsidR="003F6957">
        <w:rPr>
          <w:rFonts w:asciiTheme="majorBidi" w:hAnsiTheme="majorBidi" w:cstheme="majorBidi"/>
          <w:sz w:val="24"/>
          <w:szCs w:val="24"/>
        </w:rPr>
        <w:t xml:space="preserve"> has</w:t>
      </w:r>
      <w:r w:rsidRPr="00FD6822">
        <w:rPr>
          <w:rFonts w:asciiTheme="majorBidi" w:hAnsiTheme="majorBidi" w:cstheme="majorBidi"/>
          <w:sz w:val="24"/>
          <w:szCs w:val="24"/>
        </w:rPr>
        <w:t xml:space="preserve"> also destroyed internationally recognized cultural sites listed on the World Heritage List, such </w:t>
      </w:r>
      <w:proofErr w:type="gramStart"/>
      <w:r w:rsidRPr="00FD6822">
        <w:rPr>
          <w:rFonts w:asciiTheme="majorBidi" w:hAnsiTheme="majorBidi" w:cstheme="majorBidi"/>
          <w:sz w:val="24"/>
          <w:szCs w:val="24"/>
        </w:rPr>
        <w:t>as:</w:t>
      </w:r>
      <w:proofErr w:type="gramEnd"/>
      <w:r w:rsidRPr="00FD68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D6822">
        <w:rPr>
          <w:rFonts w:asciiTheme="majorBidi" w:hAnsiTheme="majorBidi" w:cstheme="majorBidi"/>
          <w:sz w:val="24"/>
          <w:szCs w:val="24"/>
        </w:rPr>
        <w:t>Blakhiyah</w:t>
      </w:r>
      <w:proofErr w:type="spellEnd"/>
      <w:r w:rsidR="003F6957">
        <w:rPr>
          <w:rFonts w:asciiTheme="majorBidi" w:hAnsiTheme="majorBidi" w:cstheme="majorBidi"/>
          <w:sz w:val="24"/>
          <w:szCs w:val="24"/>
        </w:rPr>
        <w:t xml:space="preserve"> Site</w:t>
      </w:r>
      <w:r w:rsidRPr="00FD6822">
        <w:rPr>
          <w:rFonts w:asciiTheme="majorBidi" w:hAnsiTheme="majorBidi" w:cstheme="majorBidi"/>
          <w:sz w:val="24"/>
          <w:szCs w:val="24"/>
        </w:rPr>
        <w:t>, T</w:t>
      </w:r>
      <w:r w:rsidR="005F39A7">
        <w:rPr>
          <w:rFonts w:asciiTheme="majorBidi" w:hAnsiTheme="majorBidi" w:cstheme="majorBidi"/>
          <w:sz w:val="24"/>
          <w:szCs w:val="24"/>
          <w:lang w:val="en-US"/>
        </w:rPr>
        <w:t>a</w:t>
      </w:r>
      <w:r w:rsidRPr="00FD6822">
        <w:rPr>
          <w:rFonts w:asciiTheme="majorBidi" w:hAnsiTheme="majorBidi" w:cstheme="majorBidi"/>
          <w:sz w:val="24"/>
          <w:szCs w:val="24"/>
        </w:rPr>
        <w:t xml:space="preserve">l Umm </w:t>
      </w:r>
      <w:proofErr w:type="spellStart"/>
      <w:r w:rsidRPr="00FD6822">
        <w:rPr>
          <w:rFonts w:asciiTheme="majorBidi" w:hAnsiTheme="majorBidi" w:cstheme="majorBidi"/>
          <w:sz w:val="24"/>
          <w:szCs w:val="24"/>
        </w:rPr>
        <w:t>Amer</w:t>
      </w:r>
      <w:proofErr w:type="spellEnd"/>
      <w:r w:rsidRPr="00FD6822">
        <w:rPr>
          <w:rFonts w:asciiTheme="majorBidi" w:hAnsiTheme="majorBidi" w:cstheme="majorBidi"/>
          <w:sz w:val="24"/>
          <w:szCs w:val="24"/>
        </w:rPr>
        <w:t xml:space="preserve">, famous for its mosaic floors. </w:t>
      </w:r>
      <w:r w:rsidR="00A85795">
        <w:rPr>
          <w:rFonts w:asciiTheme="majorBidi" w:hAnsiTheme="majorBidi" w:cstheme="majorBidi"/>
          <w:sz w:val="24"/>
          <w:szCs w:val="24"/>
        </w:rPr>
        <w:t>B</w:t>
      </w:r>
      <w:r w:rsidRPr="00FD6822">
        <w:rPr>
          <w:rFonts w:asciiTheme="majorBidi" w:hAnsiTheme="majorBidi" w:cstheme="majorBidi"/>
          <w:sz w:val="24"/>
          <w:szCs w:val="24"/>
        </w:rPr>
        <w:t xml:space="preserve">elow </w:t>
      </w:r>
      <w:r w:rsidR="003F6957">
        <w:rPr>
          <w:rFonts w:asciiTheme="majorBidi" w:hAnsiTheme="majorBidi" w:cstheme="majorBidi"/>
          <w:sz w:val="24"/>
          <w:szCs w:val="24"/>
        </w:rPr>
        <w:t>are</w:t>
      </w:r>
      <w:r w:rsidRPr="00FD6822">
        <w:rPr>
          <w:rFonts w:asciiTheme="majorBidi" w:hAnsiTheme="majorBidi" w:cstheme="majorBidi"/>
          <w:sz w:val="24"/>
          <w:szCs w:val="24"/>
        </w:rPr>
        <w:t xml:space="preserve"> some indicators of the cultural reality in Gaza Strip before the </w:t>
      </w:r>
      <w:r w:rsidR="003F6957">
        <w:rPr>
          <w:rFonts w:asciiTheme="majorBidi" w:hAnsiTheme="majorBidi" w:cstheme="majorBidi"/>
          <w:sz w:val="24"/>
          <w:szCs w:val="24"/>
        </w:rPr>
        <w:t>Israeli aggression</w:t>
      </w:r>
      <w:r w:rsidR="003F6957" w:rsidRPr="00FD6822">
        <w:rPr>
          <w:rFonts w:asciiTheme="majorBidi" w:hAnsiTheme="majorBidi" w:cstheme="majorBidi"/>
          <w:sz w:val="24"/>
          <w:szCs w:val="24"/>
        </w:rPr>
        <w:t xml:space="preserve"> </w:t>
      </w:r>
      <w:r w:rsidRPr="00FD6822">
        <w:rPr>
          <w:rFonts w:asciiTheme="majorBidi" w:hAnsiTheme="majorBidi" w:cstheme="majorBidi"/>
          <w:sz w:val="24"/>
          <w:szCs w:val="24"/>
        </w:rPr>
        <w:t>and the losses it suffered:</w:t>
      </w:r>
    </w:p>
    <w:p w14:paraId="6AEF6434" w14:textId="7E49FE2B" w:rsidR="00D8393C" w:rsidRDefault="00C05F50" w:rsidP="007A3CC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</w:pPr>
      <w:r w:rsidRPr="00C05F50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 xml:space="preserve">The reality of workers in the cultural sector in Gaza Strip before the </w:t>
      </w:r>
      <w:r w:rsidR="003F6957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Israeli aggression</w:t>
      </w:r>
      <w:r w:rsidR="003F6957" w:rsidRPr="00C05F50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Pr="00C05F50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and losses during 2024</w:t>
      </w:r>
    </w:p>
    <w:tbl>
      <w:tblPr>
        <w:tblW w:w="5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939"/>
      </w:tblGrid>
      <w:tr w:rsidR="00C05F50" w:rsidRPr="00496E8B" w14:paraId="69B1F5CE" w14:textId="77777777" w:rsidTr="00F76314">
        <w:trPr>
          <w:trHeight w:val="20"/>
          <w:jc w:val="center"/>
        </w:trPr>
        <w:tc>
          <w:tcPr>
            <w:tcW w:w="1985" w:type="dxa"/>
            <w:vAlign w:val="center"/>
          </w:tcPr>
          <w:p w14:paraId="7CE4035E" w14:textId="77777777" w:rsidR="006C6FBB" w:rsidRPr="008B292D" w:rsidRDefault="00C05F50" w:rsidP="006C6FBB">
            <w:pPr>
              <w:tabs>
                <w:tab w:val="left" w:pos="891"/>
                <w:tab w:val="center" w:pos="13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B29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Indicator</w:t>
            </w:r>
          </w:p>
        </w:tc>
        <w:tc>
          <w:tcPr>
            <w:tcW w:w="1276" w:type="dxa"/>
            <w:vAlign w:val="center"/>
          </w:tcPr>
          <w:p w14:paraId="52621D51" w14:textId="77A8AFF4" w:rsidR="00C05F50" w:rsidRPr="008B292D" w:rsidRDefault="00C05F50" w:rsidP="003F695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B29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Before the </w:t>
            </w:r>
            <w:r w:rsidR="003F695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Israeli </w:t>
            </w:r>
            <w:r w:rsidR="009C699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</w:t>
            </w:r>
            <w:r w:rsidR="003F695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ggression</w:t>
            </w:r>
          </w:p>
        </w:tc>
        <w:tc>
          <w:tcPr>
            <w:tcW w:w="1939" w:type="dxa"/>
            <w:vAlign w:val="center"/>
          </w:tcPr>
          <w:p w14:paraId="190B831F" w14:textId="1D73190E" w:rsidR="00C05F50" w:rsidRPr="008B292D" w:rsidRDefault="00C05F50" w:rsidP="006C6FB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B29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Losses During the </w:t>
            </w:r>
            <w:r w:rsidR="003F695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Israeli </w:t>
            </w:r>
            <w:r w:rsidR="009C699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</w:t>
            </w:r>
            <w:r w:rsidR="003F695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ggression</w:t>
            </w:r>
          </w:p>
        </w:tc>
      </w:tr>
      <w:tr w:rsidR="00C05F50" w:rsidRPr="00496E8B" w14:paraId="2917F7A1" w14:textId="77777777" w:rsidTr="00F76314">
        <w:trPr>
          <w:trHeight w:val="20"/>
          <w:jc w:val="center"/>
        </w:trPr>
        <w:tc>
          <w:tcPr>
            <w:tcW w:w="1985" w:type="dxa"/>
            <w:vAlign w:val="center"/>
          </w:tcPr>
          <w:p w14:paraId="6B2FCCDB" w14:textId="77777777" w:rsidR="00C05F50" w:rsidRPr="008B292D" w:rsidRDefault="00C05F50" w:rsidP="008B292D">
            <w:pPr>
              <w:jc w:val="lowKashida"/>
              <w:rPr>
                <w:rFonts w:asciiTheme="majorBidi" w:hAnsiTheme="majorBidi" w:cstheme="majorBidi"/>
                <w:sz w:val="18"/>
                <w:szCs w:val="18"/>
              </w:rPr>
            </w:pPr>
            <w:r w:rsidRPr="008B292D">
              <w:rPr>
                <w:rFonts w:asciiTheme="majorBidi" w:hAnsiTheme="majorBidi" w:cstheme="majorBidi"/>
                <w:sz w:val="18"/>
                <w:szCs w:val="18"/>
              </w:rPr>
              <w:t>Registered writers in the Union of Writers</w:t>
            </w:r>
          </w:p>
        </w:tc>
        <w:tc>
          <w:tcPr>
            <w:tcW w:w="1276" w:type="dxa"/>
          </w:tcPr>
          <w:p w14:paraId="23D2D26A" w14:textId="0C80485D" w:rsidR="00C05F50" w:rsidRPr="003576B7" w:rsidRDefault="00C05F50" w:rsidP="00F76314">
            <w:pPr>
              <w:bidi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3576B7">
              <w:rPr>
                <w:rFonts w:asciiTheme="minorBidi" w:hAnsiTheme="minorBidi"/>
                <w:sz w:val="18"/>
                <w:szCs w:val="18"/>
              </w:rPr>
              <w:t>200</w:t>
            </w:r>
          </w:p>
        </w:tc>
        <w:tc>
          <w:tcPr>
            <w:tcW w:w="1939" w:type="dxa"/>
            <w:vAlign w:val="center"/>
          </w:tcPr>
          <w:p w14:paraId="69DEF2DD" w14:textId="65417915" w:rsidR="00C05F50" w:rsidRPr="008B292D" w:rsidRDefault="00C05F50" w:rsidP="007F3995">
            <w:pPr>
              <w:jc w:val="lowKashida"/>
              <w:rPr>
                <w:rFonts w:asciiTheme="majorBidi" w:hAnsiTheme="majorBidi" w:cstheme="majorBidi"/>
                <w:sz w:val="18"/>
                <w:szCs w:val="18"/>
              </w:rPr>
            </w:pPr>
            <w:r w:rsidRPr="008B292D">
              <w:rPr>
                <w:rFonts w:asciiTheme="majorBidi" w:hAnsiTheme="majorBidi" w:cstheme="majorBidi"/>
                <w:sz w:val="18"/>
                <w:szCs w:val="18"/>
              </w:rPr>
              <w:t xml:space="preserve">20 </w:t>
            </w:r>
            <w:r w:rsidR="003F6957" w:rsidRPr="008B292D">
              <w:rPr>
                <w:rFonts w:asciiTheme="majorBidi" w:hAnsiTheme="majorBidi" w:cstheme="majorBidi"/>
                <w:sz w:val="18"/>
                <w:szCs w:val="18"/>
              </w:rPr>
              <w:t>martyr</w:t>
            </w:r>
            <w:r w:rsidR="003F6957">
              <w:rPr>
                <w:rFonts w:asciiTheme="majorBidi" w:hAnsiTheme="majorBidi" w:cstheme="majorBidi"/>
                <w:sz w:val="18"/>
                <w:szCs w:val="18"/>
              </w:rPr>
              <w:t>s</w:t>
            </w:r>
            <w:r w:rsidR="003F6957" w:rsidRPr="008B292D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8B292D">
              <w:rPr>
                <w:rFonts w:asciiTheme="majorBidi" w:hAnsiTheme="majorBidi" w:cstheme="majorBidi"/>
                <w:sz w:val="18"/>
                <w:szCs w:val="18"/>
              </w:rPr>
              <w:t xml:space="preserve">and the </w:t>
            </w:r>
            <w:r w:rsidR="007F3995">
              <w:rPr>
                <w:rFonts w:asciiTheme="majorBidi" w:hAnsiTheme="majorBidi" w:cstheme="majorBidi"/>
                <w:sz w:val="18"/>
                <w:szCs w:val="18"/>
              </w:rPr>
              <w:t>rest</w:t>
            </w:r>
            <w:r w:rsidR="007F3995" w:rsidRPr="008B292D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gramStart"/>
            <w:r w:rsidRPr="008B292D">
              <w:rPr>
                <w:rFonts w:asciiTheme="majorBidi" w:hAnsiTheme="majorBidi" w:cstheme="majorBidi"/>
                <w:sz w:val="18"/>
                <w:szCs w:val="18"/>
              </w:rPr>
              <w:t>were displaced</w:t>
            </w:r>
            <w:proofErr w:type="gramEnd"/>
            <w:r w:rsidRPr="008B292D">
              <w:rPr>
                <w:rFonts w:asciiTheme="majorBidi" w:hAnsiTheme="majorBidi" w:cstheme="majorBidi"/>
                <w:sz w:val="18"/>
                <w:szCs w:val="18"/>
              </w:rPr>
              <w:t xml:space="preserve"> outside Gaza Strip.</w:t>
            </w:r>
          </w:p>
        </w:tc>
      </w:tr>
      <w:tr w:rsidR="00C05F50" w:rsidRPr="00496E8B" w14:paraId="0B203DBA" w14:textId="77777777" w:rsidTr="00F76314">
        <w:trPr>
          <w:trHeight w:val="20"/>
          <w:jc w:val="center"/>
        </w:trPr>
        <w:tc>
          <w:tcPr>
            <w:tcW w:w="1985" w:type="dxa"/>
            <w:vAlign w:val="center"/>
          </w:tcPr>
          <w:p w14:paraId="1783B22F" w14:textId="6E93A51B" w:rsidR="00C05F50" w:rsidRPr="008B292D" w:rsidRDefault="00C05F50" w:rsidP="007F3995">
            <w:pPr>
              <w:jc w:val="lowKashida"/>
              <w:rPr>
                <w:rFonts w:asciiTheme="majorBidi" w:hAnsiTheme="majorBidi" w:cstheme="majorBidi"/>
                <w:sz w:val="18"/>
                <w:szCs w:val="18"/>
              </w:rPr>
            </w:pPr>
            <w:r w:rsidRPr="008B292D">
              <w:rPr>
                <w:rFonts w:asciiTheme="majorBidi" w:hAnsiTheme="majorBidi" w:cstheme="majorBidi"/>
                <w:sz w:val="18"/>
                <w:szCs w:val="18"/>
              </w:rPr>
              <w:t xml:space="preserve">Registered </w:t>
            </w:r>
            <w:r w:rsidR="007F3995">
              <w:rPr>
                <w:rFonts w:asciiTheme="majorBidi" w:hAnsiTheme="majorBidi" w:cstheme="majorBidi"/>
                <w:sz w:val="18"/>
                <w:szCs w:val="18"/>
              </w:rPr>
              <w:t>fine</w:t>
            </w:r>
            <w:r w:rsidR="007F3995" w:rsidRPr="008B292D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8B292D">
              <w:rPr>
                <w:rFonts w:asciiTheme="majorBidi" w:hAnsiTheme="majorBidi" w:cstheme="majorBidi"/>
                <w:sz w:val="18"/>
                <w:szCs w:val="18"/>
              </w:rPr>
              <w:t xml:space="preserve">artists in the Union of </w:t>
            </w:r>
            <w:r w:rsidR="007F3995">
              <w:rPr>
                <w:rFonts w:asciiTheme="majorBidi" w:hAnsiTheme="majorBidi" w:cstheme="majorBidi"/>
                <w:sz w:val="18"/>
                <w:szCs w:val="18"/>
              </w:rPr>
              <w:t>Fine</w:t>
            </w:r>
            <w:r w:rsidR="007F3995" w:rsidRPr="008B292D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8B292D">
              <w:rPr>
                <w:rFonts w:asciiTheme="majorBidi" w:hAnsiTheme="majorBidi" w:cstheme="majorBidi"/>
                <w:sz w:val="18"/>
                <w:szCs w:val="18"/>
              </w:rPr>
              <w:t>Artists</w:t>
            </w:r>
          </w:p>
        </w:tc>
        <w:tc>
          <w:tcPr>
            <w:tcW w:w="1276" w:type="dxa"/>
          </w:tcPr>
          <w:p w14:paraId="32576E9F" w14:textId="77777777" w:rsidR="00C05F50" w:rsidRPr="003576B7" w:rsidRDefault="00C05F50" w:rsidP="00F76314">
            <w:pPr>
              <w:bidi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3576B7">
              <w:rPr>
                <w:rFonts w:asciiTheme="minorBidi" w:hAnsiTheme="minorBidi"/>
                <w:sz w:val="18"/>
                <w:szCs w:val="18"/>
              </w:rPr>
              <w:t>185</w:t>
            </w:r>
          </w:p>
        </w:tc>
        <w:tc>
          <w:tcPr>
            <w:tcW w:w="1939" w:type="dxa"/>
            <w:vAlign w:val="center"/>
          </w:tcPr>
          <w:p w14:paraId="5F3B906B" w14:textId="65233514" w:rsidR="00C05F50" w:rsidRPr="008B292D" w:rsidRDefault="00C05F50" w:rsidP="007F3995">
            <w:pPr>
              <w:jc w:val="lowKashida"/>
              <w:rPr>
                <w:rFonts w:asciiTheme="majorBidi" w:hAnsiTheme="majorBidi" w:cstheme="majorBidi"/>
                <w:sz w:val="18"/>
                <w:szCs w:val="18"/>
              </w:rPr>
            </w:pPr>
            <w:r w:rsidRPr="008B292D">
              <w:rPr>
                <w:rFonts w:asciiTheme="majorBidi" w:hAnsiTheme="majorBidi" w:cstheme="majorBidi"/>
                <w:sz w:val="18"/>
                <w:szCs w:val="18"/>
              </w:rPr>
              <w:t xml:space="preserve">30 </w:t>
            </w:r>
            <w:r w:rsidR="007F3995" w:rsidRPr="008B292D">
              <w:rPr>
                <w:rFonts w:asciiTheme="majorBidi" w:hAnsiTheme="majorBidi" w:cstheme="majorBidi"/>
                <w:sz w:val="18"/>
                <w:szCs w:val="18"/>
              </w:rPr>
              <w:t>martyr</w:t>
            </w:r>
            <w:r w:rsidR="007F3995">
              <w:rPr>
                <w:rFonts w:asciiTheme="majorBidi" w:hAnsiTheme="majorBidi" w:cstheme="majorBidi"/>
                <w:sz w:val="18"/>
                <w:szCs w:val="18"/>
              </w:rPr>
              <w:t>s</w:t>
            </w:r>
            <w:r w:rsidR="007F3995" w:rsidRPr="008B292D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8B292D">
              <w:rPr>
                <w:rFonts w:asciiTheme="majorBidi" w:hAnsiTheme="majorBidi" w:cstheme="majorBidi"/>
                <w:sz w:val="18"/>
                <w:szCs w:val="18"/>
              </w:rPr>
              <w:t xml:space="preserve">and the </w:t>
            </w:r>
            <w:r w:rsidR="007F3995">
              <w:rPr>
                <w:rFonts w:asciiTheme="majorBidi" w:hAnsiTheme="majorBidi" w:cstheme="majorBidi"/>
                <w:sz w:val="18"/>
                <w:szCs w:val="18"/>
              </w:rPr>
              <w:t>rest</w:t>
            </w:r>
            <w:r w:rsidR="007F3995" w:rsidRPr="008B292D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gramStart"/>
            <w:r w:rsidRPr="008B292D">
              <w:rPr>
                <w:rFonts w:asciiTheme="majorBidi" w:hAnsiTheme="majorBidi" w:cstheme="majorBidi"/>
                <w:sz w:val="18"/>
                <w:szCs w:val="18"/>
              </w:rPr>
              <w:t>were displaced</w:t>
            </w:r>
            <w:proofErr w:type="gramEnd"/>
            <w:r w:rsidRPr="008B292D">
              <w:rPr>
                <w:rFonts w:asciiTheme="majorBidi" w:hAnsiTheme="majorBidi" w:cstheme="majorBidi"/>
                <w:sz w:val="18"/>
                <w:szCs w:val="18"/>
              </w:rPr>
              <w:t xml:space="preserve"> outside Gaza Strip.</w:t>
            </w:r>
          </w:p>
        </w:tc>
      </w:tr>
      <w:tr w:rsidR="00C05F50" w:rsidRPr="00496E8B" w14:paraId="3A209A87" w14:textId="77777777" w:rsidTr="00F76314">
        <w:trPr>
          <w:trHeight w:val="20"/>
          <w:jc w:val="center"/>
        </w:trPr>
        <w:tc>
          <w:tcPr>
            <w:tcW w:w="1985" w:type="dxa"/>
            <w:vAlign w:val="center"/>
          </w:tcPr>
          <w:p w14:paraId="6EECCEC7" w14:textId="77777777" w:rsidR="00C05F50" w:rsidRPr="008B292D" w:rsidRDefault="00C05F50" w:rsidP="008B292D">
            <w:pPr>
              <w:jc w:val="lowKashida"/>
              <w:rPr>
                <w:rFonts w:asciiTheme="majorBidi" w:hAnsiTheme="majorBidi" w:cstheme="majorBidi"/>
                <w:sz w:val="18"/>
                <w:szCs w:val="18"/>
              </w:rPr>
            </w:pPr>
            <w:r w:rsidRPr="008B292D">
              <w:rPr>
                <w:rFonts w:asciiTheme="majorBidi" w:hAnsiTheme="majorBidi" w:cstheme="majorBidi"/>
                <w:sz w:val="18"/>
                <w:szCs w:val="18"/>
              </w:rPr>
              <w:t>Registered musicians</w:t>
            </w:r>
          </w:p>
        </w:tc>
        <w:tc>
          <w:tcPr>
            <w:tcW w:w="1276" w:type="dxa"/>
          </w:tcPr>
          <w:p w14:paraId="0DC589B4" w14:textId="3064D1B5" w:rsidR="00C05F50" w:rsidRPr="003576B7" w:rsidRDefault="00C05F50" w:rsidP="00F76314">
            <w:pPr>
              <w:bidi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3576B7">
              <w:rPr>
                <w:rFonts w:asciiTheme="minorBidi" w:hAnsiTheme="minorBidi"/>
                <w:sz w:val="18"/>
                <w:szCs w:val="18"/>
              </w:rPr>
              <w:t>107</w:t>
            </w:r>
          </w:p>
        </w:tc>
        <w:tc>
          <w:tcPr>
            <w:tcW w:w="1939" w:type="dxa"/>
            <w:vAlign w:val="center"/>
          </w:tcPr>
          <w:p w14:paraId="6E4076F6" w14:textId="12B8213A" w:rsidR="00C05F50" w:rsidRPr="008B292D" w:rsidRDefault="00C05F50" w:rsidP="007F3995">
            <w:pPr>
              <w:jc w:val="lowKashida"/>
              <w:rPr>
                <w:rFonts w:asciiTheme="majorBidi" w:hAnsiTheme="majorBidi" w:cstheme="majorBidi"/>
                <w:sz w:val="18"/>
                <w:szCs w:val="18"/>
              </w:rPr>
            </w:pPr>
            <w:r w:rsidRPr="008B292D">
              <w:rPr>
                <w:rFonts w:asciiTheme="majorBidi" w:hAnsiTheme="majorBidi" w:cstheme="majorBidi"/>
                <w:sz w:val="18"/>
                <w:szCs w:val="18"/>
              </w:rPr>
              <w:t xml:space="preserve">10 </w:t>
            </w:r>
            <w:r w:rsidR="007F3995" w:rsidRPr="008B292D">
              <w:rPr>
                <w:rFonts w:asciiTheme="majorBidi" w:hAnsiTheme="majorBidi" w:cstheme="majorBidi"/>
                <w:sz w:val="18"/>
                <w:szCs w:val="18"/>
              </w:rPr>
              <w:t>martyr</w:t>
            </w:r>
            <w:r w:rsidR="007F3995">
              <w:rPr>
                <w:rFonts w:asciiTheme="majorBidi" w:hAnsiTheme="majorBidi" w:cstheme="majorBidi"/>
                <w:sz w:val="18"/>
                <w:szCs w:val="18"/>
              </w:rPr>
              <w:t>s</w:t>
            </w:r>
          </w:p>
        </w:tc>
      </w:tr>
      <w:tr w:rsidR="00C05F50" w:rsidRPr="00496E8B" w14:paraId="474ACDA5" w14:textId="77777777" w:rsidTr="00F76314">
        <w:trPr>
          <w:trHeight w:val="20"/>
          <w:jc w:val="center"/>
        </w:trPr>
        <w:tc>
          <w:tcPr>
            <w:tcW w:w="1985" w:type="dxa"/>
            <w:vAlign w:val="center"/>
          </w:tcPr>
          <w:p w14:paraId="0FD4FAE6" w14:textId="77777777" w:rsidR="00C05F50" w:rsidRPr="008B292D" w:rsidRDefault="00C05F50" w:rsidP="008B292D">
            <w:pPr>
              <w:jc w:val="lowKashida"/>
              <w:rPr>
                <w:rFonts w:asciiTheme="majorBidi" w:hAnsiTheme="majorBidi" w:cstheme="majorBidi"/>
                <w:sz w:val="18"/>
                <w:szCs w:val="18"/>
              </w:rPr>
            </w:pPr>
            <w:r w:rsidRPr="008B292D">
              <w:rPr>
                <w:rFonts w:asciiTheme="majorBidi" w:hAnsiTheme="majorBidi" w:cstheme="majorBidi"/>
                <w:sz w:val="18"/>
                <w:szCs w:val="18"/>
              </w:rPr>
              <w:t xml:space="preserve">Performing arts, cinema, and </w:t>
            </w:r>
            <w:proofErr w:type="spellStart"/>
            <w:r w:rsidRPr="008B292D">
              <w:rPr>
                <w:rFonts w:asciiTheme="majorBidi" w:hAnsiTheme="majorBidi" w:cstheme="majorBidi"/>
                <w:sz w:val="18"/>
                <w:szCs w:val="18"/>
              </w:rPr>
              <w:t>theater</w:t>
            </w:r>
            <w:proofErr w:type="spellEnd"/>
            <w:r w:rsidRPr="008B292D">
              <w:rPr>
                <w:rFonts w:asciiTheme="majorBidi" w:hAnsiTheme="majorBidi" w:cstheme="majorBidi"/>
                <w:sz w:val="18"/>
                <w:szCs w:val="18"/>
              </w:rPr>
              <w:t xml:space="preserve"> artists</w:t>
            </w:r>
          </w:p>
        </w:tc>
        <w:tc>
          <w:tcPr>
            <w:tcW w:w="1276" w:type="dxa"/>
          </w:tcPr>
          <w:p w14:paraId="78A9F276" w14:textId="26CDCFE4" w:rsidR="00C05F50" w:rsidRPr="003576B7" w:rsidRDefault="00C05F50" w:rsidP="00F76314">
            <w:pPr>
              <w:bidi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3576B7">
              <w:rPr>
                <w:rFonts w:asciiTheme="minorBidi" w:hAnsiTheme="minorBidi"/>
                <w:sz w:val="18"/>
                <w:szCs w:val="18"/>
              </w:rPr>
              <w:t>463</w:t>
            </w:r>
          </w:p>
        </w:tc>
        <w:tc>
          <w:tcPr>
            <w:tcW w:w="1939" w:type="dxa"/>
            <w:vAlign w:val="center"/>
          </w:tcPr>
          <w:p w14:paraId="2AC79FD1" w14:textId="60ED46AF" w:rsidR="00C05F50" w:rsidRPr="008B292D" w:rsidRDefault="00C05F50" w:rsidP="007F3995">
            <w:pPr>
              <w:jc w:val="lowKashida"/>
              <w:rPr>
                <w:rFonts w:asciiTheme="majorBidi" w:hAnsiTheme="majorBidi" w:cstheme="majorBidi"/>
                <w:sz w:val="18"/>
                <w:szCs w:val="18"/>
              </w:rPr>
            </w:pPr>
            <w:r w:rsidRPr="008B292D">
              <w:rPr>
                <w:rFonts w:asciiTheme="majorBidi" w:hAnsiTheme="majorBidi" w:cstheme="majorBidi"/>
                <w:sz w:val="18"/>
                <w:szCs w:val="18"/>
              </w:rPr>
              <w:t xml:space="preserve">58 </w:t>
            </w:r>
            <w:r w:rsidR="007F3995" w:rsidRPr="008B292D">
              <w:rPr>
                <w:rFonts w:asciiTheme="majorBidi" w:hAnsiTheme="majorBidi" w:cstheme="majorBidi"/>
                <w:sz w:val="18"/>
                <w:szCs w:val="18"/>
              </w:rPr>
              <w:t>martyr</w:t>
            </w:r>
            <w:r w:rsidR="007F3995">
              <w:rPr>
                <w:rFonts w:asciiTheme="majorBidi" w:hAnsiTheme="majorBidi" w:cstheme="majorBidi"/>
                <w:sz w:val="18"/>
                <w:szCs w:val="18"/>
              </w:rPr>
              <w:t>s</w:t>
            </w:r>
            <w:r w:rsidR="007F3995" w:rsidRPr="008B292D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8B292D">
              <w:rPr>
                <w:rFonts w:asciiTheme="majorBidi" w:hAnsiTheme="majorBidi" w:cstheme="majorBidi"/>
                <w:sz w:val="18"/>
                <w:szCs w:val="18"/>
              </w:rPr>
              <w:t xml:space="preserve">and the </w:t>
            </w:r>
            <w:r w:rsidR="007F3995">
              <w:rPr>
                <w:rFonts w:asciiTheme="majorBidi" w:hAnsiTheme="majorBidi" w:cstheme="majorBidi"/>
                <w:sz w:val="18"/>
                <w:szCs w:val="18"/>
              </w:rPr>
              <w:t>rest</w:t>
            </w:r>
            <w:r w:rsidR="007F3995" w:rsidRPr="008B292D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gramStart"/>
            <w:r w:rsidRPr="008B292D">
              <w:rPr>
                <w:rFonts w:asciiTheme="majorBidi" w:hAnsiTheme="majorBidi" w:cstheme="majorBidi"/>
                <w:sz w:val="18"/>
                <w:szCs w:val="18"/>
              </w:rPr>
              <w:t>were displaced</w:t>
            </w:r>
            <w:proofErr w:type="gramEnd"/>
            <w:r w:rsidRPr="008B292D">
              <w:rPr>
                <w:rFonts w:asciiTheme="majorBidi" w:hAnsiTheme="majorBidi" w:cstheme="majorBidi"/>
                <w:sz w:val="18"/>
                <w:szCs w:val="18"/>
              </w:rPr>
              <w:t xml:space="preserve"> outside Gaza Strip.</w:t>
            </w:r>
          </w:p>
        </w:tc>
      </w:tr>
    </w:tbl>
    <w:p w14:paraId="7EEFD075" w14:textId="77777777" w:rsidR="007F4B8C" w:rsidRDefault="007F4B8C" w:rsidP="007A3CC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/>
        </w:rPr>
      </w:pPr>
    </w:p>
    <w:p w14:paraId="6358345D" w14:textId="77777777" w:rsidR="007F4B8C" w:rsidRDefault="007F4B8C" w:rsidP="007A3CC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/>
        </w:rPr>
      </w:pPr>
    </w:p>
    <w:p w14:paraId="597737FE" w14:textId="77777777" w:rsidR="007F4B8C" w:rsidRDefault="007F4B8C" w:rsidP="007A3CC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/>
        </w:rPr>
      </w:pPr>
    </w:p>
    <w:p w14:paraId="5889A3CC" w14:textId="77777777" w:rsidR="007F4B8C" w:rsidRDefault="007F4B8C" w:rsidP="007A3CC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/>
        </w:rPr>
      </w:pPr>
    </w:p>
    <w:p w14:paraId="2D6311DE" w14:textId="77777777" w:rsidR="007F4B8C" w:rsidRDefault="007F4B8C" w:rsidP="007A3CC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/>
        </w:rPr>
      </w:pPr>
    </w:p>
    <w:p w14:paraId="48C3AAEB" w14:textId="77777777" w:rsidR="007F4B8C" w:rsidRDefault="007F4B8C" w:rsidP="007A3CC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/>
        </w:rPr>
      </w:pPr>
    </w:p>
    <w:p w14:paraId="0A532EDF" w14:textId="77777777" w:rsidR="007F4B8C" w:rsidRDefault="007F4B8C" w:rsidP="007A3CC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/>
        </w:rPr>
      </w:pPr>
    </w:p>
    <w:p w14:paraId="287CFDE3" w14:textId="77777777" w:rsidR="007F4B8C" w:rsidRDefault="007F4B8C" w:rsidP="007A3CC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/>
        </w:rPr>
      </w:pPr>
    </w:p>
    <w:p w14:paraId="41D405F8" w14:textId="77777777" w:rsidR="007F4B8C" w:rsidRDefault="007F4B8C" w:rsidP="007A3CC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/>
        </w:rPr>
      </w:pPr>
    </w:p>
    <w:p w14:paraId="595B98FD" w14:textId="77777777" w:rsidR="007F4B8C" w:rsidRDefault="007F4B8C" w:rsidP="007A3CC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/>
        </w:rPr>
      </w:pPr>
    </w:p>
    <w:p w14:paraId="37B42F25" w14:textId="77777777" w:rsidR="007F4B8C" w:rsidRDefault="007F4B8C" w:rsidP="007A3CC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/>
        </w:rPr>
      </w:pPr>
    </w:p>
    <w:p w14:paraId="3499E518" w14:textId="2A09093D" w:rsidR="00D8393C" w:rsidRDefault="00B165D3" w:rsidP="007A3CC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</w:pPr>
      <w:r w:rsidRPr="00B165D3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 xml:space="preserve">The reality of cultural institutions in Gaza Strip before the </w:t>
      </w:r>
      <w:r w:rsidR="00D278FC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Israeli aggression</w:t>
      </w:r>
      <w:r w:rsidR="00D278FC" w:rsidRPr="00B165D3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Pr="00B165D3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and losses during 2024</w:t>
      </w:r>
    </w:p>
    <w:tbl>
      <w:tblPr>
        <w:tblW w:w="5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842"/>
      </w:tblGrid>
      <w:tr w:rsidR="00B165D3" w:rsidRPr="003576B7" w14:paraId="3E23D51E" w14:textId="77777777" w:rsidTr="00F76314">
        <w:trPr>
          <w:trHeight w:val="20"/>
          <w:jc w:val="center"/>
        </w:trPr>
        <w:tc>
          <w:tcPr>
            <w:tcW w:w="2127" w:type="dxa"/>
            <w:vAlign w:val="center"/>
          </w:tcPr>
          <w:p w14:paraId="0EF68BCF" w14:textId="77777777" w:rsidR="00B165D3" w:rsidRPr="008B292D" w:rsidRDefault="00B165D3" w:rsidP="008B292D">
            <w:pPr>
              <w:tabs>
                <w:tab w:val="left" w:pos="891"/>
                <w:tab w:val="center" w:pos="13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B29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Indicator</w:t>
            </w:r>
          </w:p>
        </w:tc>
        <w:tc>
          <w:tcPr>
            <w:tcW w:w="1134" w:type="dxa"/>
            <w:vAlign w:val="center"/>
          </w:tcPr>
          <w:p w14:paraId="235E3F9F" w14:textId="55BDD38E" w:rsidR="00B165D3" w:rsidRPr="008B292D" w:rsidRDefault="00B165D3" w:rsidP="008B29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B29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Before the </w:t>
            </w:r>
            <w:r w:rsidR="00D27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Israeli </w:t>
            </w:r>
            <w:r w:rsidR="009C69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A</w:t>
            </w:r>
            <w:r w:rsidR="00D27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ggression</w:t>
            </w:r>
          </w:p>
        </w:tc>
        <w:tc>
          <w:tcPr>
            <w:tcW w:w="1842" w:type="dxa"/>
            <w:vAlign w:val="center"/>
          </w:tcPr>
          <w:p w14:paraId="71BB6BCF" w14:textId="6E69D250" w:rsidR="00B165D3" w:rsidRPr="008B292D" w:rsidRDefault="00B165D3" w:rsidP="008B29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B29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Losses During the </w:t>
            </w:r>
            <w:r w:rsidR="00D27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Israeli </w:t>
            </w:r>
            <w:r w:rsidR="009C69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A</w:t>
            </w:r>
            <w:r w:rsidR="00D278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ggression</w:t>
            </w:r>
          </w:p>
        </w:tc>
      </w:tr>
      <w:tr w:rsidR="00B165D3" w:rsidRPr="003576B7" w14:paraId="700DA874" w14:textId="77777777" w:rsidTr="00F76314">
        <w:trPr>
          <w:trHeight w:val="20"/>
          <w:jc w:val="center"/>
        </w:trPr>
        <w:tc>
          <w:tcPr>
            <w:tcW w:w="2127" w:type="dxa"/>
            <w:vAlign w:val="center"/>
          </w:tcPr>
          <w:p w14:paraId="7FB3AF8B" w14:textId="77777777" w:rsidR="00B165D3" w:rsidRPr="008B292D" w:rsidRDefault="00B165D3" w:rsidP="008B292D">
            <w:pPr>
              <w:jc w:val="lowKashida"/>
              <w:rPr>
                <w:rFonts w:asciiTheme="majorBidi" w:hAnsiTheme="majorBidi" w:cstheme="majorBidi"/>
                <w:sz w:val="18"/>
                <w:szCs w:val="18"/>
              </w:rPr>
            </w:pPr>
            <w:r w:rsidRPr="008B292D">
              <w:rPr>
                <w:rFonts w:asciiTheme="majorBidi" w:hAnsiTheme="majorBidi" w:cstheme="majorBidi"/>
                <w:sz w:val="18"/>
                <w:szCs w:val="18"/>
              </w:rPr>
              <w:t xml:space="preserve">Registered cultural </w:t>
            </w:r>
            <w:proofErr w:type="spellStart"/>
            <w:r w:rsidRPr="008B292D">
              <w:rPr>
                <w:rFonts w:asciiTheme="majorBidi" w:hAnsiTheme="majorBidi" w:cstheme="majorBidi"/>
                <w:sz w:val="18"/>
                <w:szCs w:val="18"/>
              </w:rPr>
              <w:t>centers</w:t>
            </w:r>
            <w:proofErr w:type="spellEnd"/>
            <w:r w:rsidRPr="008B292D">
              <w:rPr>
                <w:rFonts w:asciiTheme="majorBidi" w:hAnsiTheme="majorBidi" w:cstheme="majorBidi"/>
                <w:sz w:val="18"/>
                <w:szCs w:val="18"/>
              </w:rPr>
              <w:t xml:space="preserve"> with</w:t>
            </w:r>
            <w:r w:rsidR="00D278FC">
              <w:rPr>
                <w:rFonts w:asciiTheme="majorBidi" w:hAnsiTheme="majorBidi" w:cstheme="majorBidi"/>
                <w:sz w:val="18"/>
                <w:szCs w:val="18"/>
              </w:rPr>
              <w:t>in</w:t>
            </w:r>
            <w:r w:rsidRPr="008B292D">
              <w:rPr>
                <w:rFonts w:asciiTheme="majorBidi" w:hAnsiTheme="majorBidi" w:cstheme="majorBidi"/>
                <w:sz w:val="18"/>
                <w:szCs w:val="18"/>
              </w:rPr>
              <w:t xml:space="preserve"> the Ministry of Culture</w:t>
            </w:r>
          </w:p>
        </w:tc>
        <w:tc>
          <w:tcPr>
            <w:tcW w:w="1134" w:type="dxa"/>
          </w:tcPr>
          <w:p w14:paraId="2B626AEC" w14:textId="40AD2E14" w:rsidR="00B165D3" w:rsidRPr="003576B7" w:rsidRDefault="00B165D3" w:rsidP="00F76314">
            <w:pPr>
              <w:tabs>
                <w:tab w:val="left" w:pos="8641"/>
              </w:tabs>
              <w:bidi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3576B7">
              <w:rPr>
                <w:rFonts w:asciiTheme="minorBidi" w:hAnsiTheme="minorBidi"/>
                <w:sz w:val="18"/>
                <w:szCs w:val="18"/>
              </w:rPr>
              <w:t>25</w:t>
            </w:r>
          </w:p>
        </w:tc>
        <w:tc>
          <w:tcPr>
            <w:tcW w:w="1842" w:type="dxa"/>
          </w:tcPr>
          <w:p w14:paraId="79ACAA49" w14:textId="77777777" w:rsidR="00B165D3" w:rsidRPr="008B292D" w:rsidRDefault="00B165D3" w:rsidP="000C0CC0">
            <w:pPr>
              <w:jc w:val="lowKashida"/>
              <w:rPr>
                <w:rFonts w:asciiTheme="majorBidi" w:hAnsiTheme="majorBidi" w:cstheme="majorBidi"/>
                <w:sz w:val="18"/>
                <w:szCs w:val="18"/>
              </w:rPr>
            </w:pPr>
            <w:r w:rsidRPr="008B292D">
              <w:rPr>
                <w:rFonts w:asciiTheme="majorBidi" w:hAnsiTheme="majorBidi" w:cstheme="majorBidi"/>
                <w:sz w:val="18"/>
                <w:szCs w:val="18"/>
              </w:rPr>
              <w:t>All suffered complete or partial destruction</w:t>
            </w:r>
          </w:p>
        </w:tc>
      </w:tr>
      <w:tr w:rsidR="00B165D3" w:rsidRPr="003576B7" w14:paraId="12D76F7B" w14:textId="77777777" w:rsidTr="00F76314">
        <w:trPr>
          <w:trHeight w:val="20"/>
          <w:jc w:val="center"/>
        </w:trPr>
        <w:tc>
          <w:tcPr>
            <w:tcW w:w="2127" w:type="dxa"/>
            <w:vAlign w:val="center"/>
          </w:tcPr>
          <w:p w14:paraId="570466BF" w14:textId="77777777" w:rsidR="00B165D3" w:rsidRPr="008B292D" w:rsidRDefault="00B165D3" w:rsidP="008B292D">
            <w:pPr>
              <w:jc w:val="lowKashida"/>
              <w:rPr>
                <w:rFonts w:asciiTheme="majorBidi" w:hAnsiTheme="majorBidi" w:cstheme="majorBidi"/>
                <w:sz w:val="18"/>
                <w:szCs w:val="18"/>
              </w:rPr>
            </w:pPr>
            <w:r w:rsidRPr="008B292D">
              <w:rPr>
                <w:rFonts w:asciiTheme="majorBidi" w:hAnsiTheme="majorBidi" w:cstheme="majorBidi"/>
                <w:sz w:val="18"/>
                <w:szCs w:val="18"/>
              </w:rPr>
              <w:t>Unregistered cultural institutions</w:t>
            </w:r>
            <w:r w:rsidR="00D278F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D278FC" w:rsidRPr="008B292D">
              <w:rPr>
                <w:rFonts w:asciiTheme="majorBidi" w:hAnsiTheme="majorBidi" w:cstheme="majorBidi"/>
                <w:sz w:val="18"/>
                <w:szCs w:val="18"/>
              </w:rPr>
              <w:t>with</w:t>
            </w:r>
            <w:r w:rsidR="00D278FC">
              <w:rPr>
                <w:rFonts w:asciiTheme="majorBidi" w:hAnsiTheme="majorBidi" w:cstheme="majorBidi"/>
                <w:sz w:val="18"/>
                <w:szCs w:val="18"/>
              </w:rPr>
              <w:t>in</w:t>
            </w:r>
            <w:r w:rsidR="00D278FC" w:rsidRPr="008B292D">
              <w:rPr>
                <w:rFonts w:asciiTheme="majorBidi" w:hAnsiTheme="majorBidi" w:cstheme="majorBidi"/>
                <w:sz w:val="18"/>
                <w:szCs w:val="18"/>
              </w:rPr>
              <w:t xml:space="preserve"> the Ministry of Culture</w:t>
            </w:r>
          </w:p>
        </w:tc>
        <w:tc>
          <w:tcPr>
            <w:tcW w:w="1134" w:type="dxa"/>
          </w:tcPr>
          <w:p w14:paraId="5EE689EC" w14:textId="4ECD7D59" w:rsidR="00B165D3" w:rsidRPr="003576B7" w:rsidRDefault="00B165D3" w:rsidP="00F76314">
            <w:pPr>
              <w:tabs>
                <w:tab w:val="left" w:pos="8641"/>
              </w:tabs>
              <w:bidi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3576B7">
              <w:rPr>
                <w:rFonts w:asciiTheme="minorBidi" w:hAnsiTheme="minorBidi"/>
                <w:sz w:val="18"/>
                <w:szCs w:val="18"/>
              </w:rPr>
              <w:t>80</w:t>
            </w:r>
          </w:p>
        </w:tc>
        <w:tc>
          <w:tcPr>
            <w:tcW w:w="1842" w:type="dxa"/>
          </w:tcPr>
          <w:p w14:paraId="4D460916" w14:textId="77777777" w:rsidR="00B165D3" w:rsidRPr="008B292D" w:rsidRDefault="00B165D3" w:rsidP="000C0CC0">
            <w:pPr>
              <w:jc w:val="lowKashida"/>
              <w:rPr>
                <w:rFonts w:asciiTheme="majorBidi" w:hAnsiTheme="majorBidi" w:cstheme="majorBidi"/>
                <w:sz w:val="18"/>
                <w:szCs w:val="18"/>
              </w:rPr>
            </w:pPr>
            <w:r w:rsidRPr="008B292D">
              <w:rPr>
                <w:rFonts w:asciiTheme="majorBidi" w:hAnsiTheme="majorBidi" w:cstheme="majorBidi"/>
                <w:sz w:val="18"/>
                <w:szCs w:val="18"/>
              </w:rPr>
              <w:t>30 completely destroyed</w:t>
            </w:r>
          </w:p>
        </w:tc>
      </w:tr>
      <w:tr w:rsidR="00B165D3" w:rsidRPr="003576B7" w14:paraId="06454258" w14:textId="77777777" w:rsidTr="00F76314">
        <w:trPr>
          <w:trHeight w:val="20"/>
          <w:jc w:val="center"/>
        </w:trPr>
        <w:tc>
          <w:tcPr>
            <w:tcW w:w="2127" w:type="dxa"/>
            <w:vAlign w:val="center"/>
          </w:tcPr>
          <w:p w14:paraId="6DDC7708" w14:textId="77777777" w:rsidR="00B165D3" w:rsidRPr="008B292D" w:rsidRDefault="00B165D3" w:rsidP="008B292D">
            <w:pPr>
              <w:jc w:val="lowKashida"/>
              <w:rPr>
                <w:rFonts w:asciiTheme="majorBidi" w:hAnsiTheme="majorBidi" w:cstheme="majorBidi"/>
                <w:sz w:val="18"/>
                <w:szCs w:val="18"/>
              </w:rPr>
            </w:pPr>
            <w:r w:rsidRPr="008B292D">
              <w:rPr>
                <w:rFonts w:asciiTheme="majorBidi" w:hAnsiTheme="majorBidi" w:cstheme="majorBidi"/>
                <w:sz w:val="18"/>
                <w:szCs w:val="18"/>
              </w:rPr>
              <w:t>Public and institutional libraries</w:t>
            </w:r>
          </w:p>
        </w:tc>
        <w:tc>
          <w:tcPr>
            <w:tcW w:w="1134" w:type="dxa"/>
          </w:tcPr>
          <w:p w14:paraId="3DCF5455" w14:textId="3C4E8F22" w:rsidR="00B165D3" w:rsidRPr="003576B7" w:rsidRDefault="00B165D3" w:rsidP="00F76314">
            <w:pPr>
              <w:tabs>
                <w:tab w:val="left" w:pos="8641"/>
              </w:tabs>
              <w:bidi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3576B7">
              <w:rPr>
                <w:rFonts w:asciiTheme="minorBidi" w:hAnsiTheme="minorBidi"/>
                <w:sz w:val="18"/>
                <w:szCs w:val="18"/>
              </w:rPr>
              <w:t>87</w:t>
            </w:r>
          </w:p>
        </w:tc>
        <w:tc>
          <w:tcPr>
            <w:tcW w:w="1842" w:type="dxa"/>
          </w:tcPr>
          <w:p w14:paraId="55E32668" w14:textId="77777777" w:rsidR="00B165D3" w:rsidRPr="008B292D" w:rsidRDefault="00B165D3" w:rsidP="000C0CC0">
            <w:pPr>
              <w:jc w:val="lowKashida"/>
              <w:rPr>
                <w:rFonts w:asciiTheme="majorBidi" w:hAnsiTheme="majorBidi" w:cstheme="majorBidi"/>
                <w:sz w:val="18"/>
                <w:szCs w:val="18"/>
              </w:rPr>
            </w:pPr>
            <w:r w:rsidRPr="008B292D">
              <w:rPr>
                <w:rFonts w:asciiTheme="majorBidi" w:hAnsiTheme="majorBidi" w:cstheme="majorBidi"/>
                <w:sz w:val="18"/>
                <w:szCs w:val="18"/>
              </w:rPr>
              <w:t>All suffered complete or partial destruction</w:t>
            </w:r>
          </w:p>
        </w:tc>
      </w:tr>
      <w:tr w:rsidR="00B165D3" w:rsidRPr="003576B7" w14:paraId="279B96C1" w14:textId="77777777" w:rsidTr="00F76314">
        <w:trPr>
          <w:trHeight w:val="20"/>
          <w:jc w:val="center"/>
        </w:trPr>
        <w:tc>
          <w:tcPr>
            <w:tcW w:w="2127" w:type="dxa"/>
            <w:vAlign w:val="center"/>
          </w:tcPr>
          <w:p w14:paraId="2A0EE64A" w14:textId="77777777" w:rsidR="00B165D3" w:rsidRPr="008B292D" w:rsidRDefault="00B165D3" w:rsidP="008B292D">
            <w:pPr>
              <w:jc w:val="lowKashida"/>
              <w:rPr>
                <w:rFonts w:asciiTheme="majorBidi" w:hAnsiTheme="majorBidi" w:cstheme="majorBidi"/>
                <w:sz w:val="18"/>
                <w:szCs w:val="18"/>
              </w:rPr>
            </w:pPr>
            <w:r w:rsidRPr="008B292D">
              <w:rPr>
                <w:rFonts w:asciiTheme="majorBidi" w:hAnsiTheme="majorBidi" w:cstheme="majorBidi"/>
                <w:sz w:val="18"/>
                <w:szCs w:val="18"/>
              </w:rPr>
              <w:t>Publishing houses and printing presses</w:t>
            </w:r>
          </w:p>
        </w:tc>
        <w:tc>
          <w:tcPr>
            <w:tcW w:w="1134" w:type="dxa"/>
          </w:tcPr>
          <w:p w14:paraId="18A560D4" w14:textId="2CD5CFFD" w:rsidR="00B165D3" w:rsidRPr="003576B7" w:rsidRDefault="00B165D3" w:rsidP="00F76314">
            <w:pPr>
              <w:tabs>
                <w:tab w:val="left" w:pos="8641"/>
              </w:tabs>
              <w:bidi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3576B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1842" w:type="dxa"/>
          </w:tcPr>
          <w:p w14:paraId="1B80647C" w14:textId="77777777" w:rsidR="00B165D3" w:rsidRPr="008B292D" w:rsidRDefault="00B165D3" w:rsidP="000C0CC0">
            <w:pPr>
              <w:jc w:val="lowKashida"/>
              <w:rPr>
                <w:rFonts w:asciiTheme="majorBidi" w:hAnsiTheme="majorBidi" w:cstheme="majorBidi"/>
                <w:sz w:val="18"/>
                <w:szCs w:val="18"/>
              </w:rPr>
            </w:pPr>
            <w:r w:rsidRPr="008B292D">
              <w:rPr>
                <w:rFonts w:asciiTheme="majorBidi" w:hAnsiTheme="majorBidi" w:cstheme="majorBidi"/>
                <w:sz w:val="18"/>
                <w:szCs w:val="18"/>
              </w:rPr>
              <w:t>8 completely destroyed</w:t>
            </w:r>
          </w:p>
        </w:tc>
      </w:tr>
      <w:tr w:rsidR="00B165D3" w:rsidRPr="003576B7" w14:paraId="77B83AAE" w14:textId="77777777" w:rsidTr="00F76314">
        <w:trPr>
          <w:trHeight w:val="20"/>
          <w:jc w:val="center"/>
        </w:trPr>
        <w:tc>
          <w:tcPr>
            <w:tcW w:w="2127" w:type="dxa"/>
            <w:vAlign w:val="center"/>
          </w:tcPr>
          <w:p w14:paraId="16F33C50" w14:textId="77777777" w:rsidR="00B165D3" w:rsidRPr="008B292D" w:rsidRDefault="00B165D3" w:rsidP="008B292D">
            <w:pPr>
              <w:jc w:val="lowKashida"/>
              <w:rPr>
                <w:rFonts w:asciiTheme="majorBidi" w:hAnsiTheme="majorBidi" w:cstheme="majorBidi"/>
                <w:sz w:val="18"/>
                <w:szCs w:val="18"/>
              </w:rPr>
            </w:pPr>
            <w:r w:rsidRPr="008B292D">
              <w:rPr>
                <w:rFonts w:asciiTheme="majorBidi" w:hAnsiTheme="majorBidi" w:cstheme="majorBidi"/>
                <w:sz w:val="18"/>
                <w:szCs w:val="18"/>
              </w:rPr>
              <w:t>Archaeological and heritage sites</w:t>
            </w:r>
          </w:p>
        </w:tc>
        <w:tc>
          <w:tcPr>
            <w:tcW w:w="1134" w:type="dxa"/>
          </w:tcPr>
          <w:p w14:paraId="0C5D8682" w14:textId="00B29E4B" w:rsidR="00B165D3" w:rsidRPr="003576B7" w:rsidRDefault="00B165D3" w:rsidP="00F76314">
            <w:pPr>
              <w:tabs>
                <w:tab w:val="left" w:pos="8641"/>
              </w:tabs>
              <w:bidi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3576B7">
              <w:rPr>
                <w:rFonts w:asciiTheme="minorBidi" w:hAnsiTheme="minorBidi"/>
                <w:sz w:val="18"/>
                <w:szCs w:val="18"/>
              </w:rPr>
              <w:t>325</w:t>
            </w:r>
          </w:p>
        </w:tc>
        <w:tc>
          <w:tcPr>
            <w:tcW w:w="1842" w:type="dxa"/>
          </w:tcPr>
          <w:p w14:paraId="7AFDDA9A" w14:textId="77777777" w:rsidR="00B165D3" w:rsidRPr="008B292D" w:rsidRDefault="00B165D3" w:rsidP="000C0CC0">
            <w:pPr>
              <w:jc w:val="lowKashida"/>
              <w:rPr>
                <w:rFonts w:asciiTheme="majorBidi" w:hAnsiTheme="majorBidi" w:cstheme="majorBidi"/>
                <w:sz w:val="18"/>
                <w:szCs w:val="18"/>
              </w:rPr>
            </w:pPr>
            <w:r w:rsidRPr="008B292D">
              <w:rPr>
                <w:rFonts w:asciiTheme="majorBidi" w:hAnsiTheme="majorBidi" w:cstheme="majorBidi"/>
                <w:sz w:val="18"/>
                <w:szCs w:val="18"/>
              </w:rPr>
              <w:t>200 destroyed</w:t>
            </w:r>
          </w:p>
        </w:tc>
      </w:tr>
      <w:tr w:rsidR="00B165D3" w:rsidRPr="003576B7" w14:paraId="6880106E" w14:textId="77777777" w:rsidTr="00902F1D">
        <w:trPr>
          <w:trHeight w:val="734"/>
          <w:jc w:val="center"/>
        </w:trPr>
        <w:tc>
          <w:tcPr>
            <w:tcW w:w="2127" w:type="dxa"/>
            <w:vAlign w:val="center"/>
          </w:tcPr>
          <w:p w14:paraId="71B02569" w14:textId="77777777" w:rsidR="00B165D3" w:rsidRPr="008B292D" w:rsidRDefault="00B165D3" w:rsidP="008B292D">
            <w:pPr>
              <w:jc w:val="lowKashida"/>
              <w:rPr>
                <w:rFonts w:asciiTheme="majorBidi" w:hAnsiTheme="majorBidi" w:cstheme="majorBidi"/>
                <w:sz w:val="18"/>
                <w:szCs w:val="18"/>
              </w:rPr>
            </w:pPr>
            <w:r w:rsidRPr="008B292D">
              <w:rPr>
                <w:rFonts w:asciiTheme="majorBidi" w:hAnsiTheme="majorBidi" w:cstheme="majorBidi"/>
                <w:sz w:val="18"/>
                <w:szCs w:val="18"/>
              </w:rPr>
              <w:t xml:space="preserve">Traditional embroidered dresses and </w:t>
            </w:r>
            <w:proofErr w:type="spellStart"/>
            <w:r w:rsidRPr="008B292D">
              <w:rPr>
                <w:rFonts w:asciiTheme="majorBidi" w:hAnsiTheme="majorBidi" w:cstheme="majorBidi"/>
                <w:sz w:val="18"/>
                <w:szCs w:val="18"/>
              </w:rPr>
              <w:t>artifacts</w:t>
            </w:r>
            <w:proofErr w:type="spellEnd"/>
            <w:r w:rsidRPr="008B292D">
              <w:rPr>
                <w:rFonts w:asciiTheme="majorBidi" w:hAnsiTheme="majorBidi" w:cstheme="majorBidi"/>
                <w:sz w:val="18"/>
                <w:szCs w:val="18"/>
              </w:rPr>
              <w:t xml:space="preserve"> in museums</w:t>
            </w:r>
          </w:p>
        </w:tc>
        <w:tc>
          <w:tcPr>
            <w:tcW w:w="1134" w:type="dxa"/>
          </w:tcPr>
          <w:p w14:paraId="0D982542" w14:textId="77777777" w:rsidR="00B165D3" w:rsidRPr="003576B7" w:rsidRDefault="00B165D3" w:rsidP="00F76314">
            <w:pPr>
              <w:tabs>
                <w:tab w:val="left" w:pos="8641"/>
              </w:tabs>
              <w:bidi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3576B7">
              <w:rPr>
                <w:rFonts w:asciiTheme="minorBidi" w:hAnsiTheme="minorBidi"/>
                <w:sz w:val="18"/>
                <w:szCs w:val="18"/>
              </w:rPr>
              <w:t>3,500</w:t>
            </w:r>
          </w:p>
        </w:tc>
        <w:tc>
          <w:tcPr>
            <w:tcW w:w="1842" w:type="dxa"/>
          </w:tcPr>
          <w:p w14:paraId="20DA0F0C" w14:textId="77777777" w:rsidR="00B165D3" w:rsidRPr="008B292D" w:rsidRDefault="00B165D3" w:rsidP="000C0CC0">
            <w:pPr>
              <w:jc w:val="lowKashida"/>
              <w:rPr>
                <w:rFonts w:asciiTheme="majorBidi" w:hAnsiTheme="majorBidi" w:cstheme="majorBidi"/>
                <w:sz w:val="18"/>
                <w:szCs w:val="18"/>
              </w:rPr>
            </w:pPr>
            <w:r w:rsidRPr="008B292D">
              <w:rPr>
                <w:rFonts w:asciiTheme="majorBidi" w:hAnsiTheme="majorBidi" w:cstheme="majorBidi"/>
                <w:sz w:val="18"/>
                <w:szCs w:val="18"/>
              </w:rPr>
              <w:t>2,100 destroyed</w:t>
            </w:r>
          </w:p>
        </w:tc>
      </w:tr>
    </w:tbl>
    <w:p w14:paraId="29A03964" w14:textId="16816AF2" w:rsidR="007A3CC5" w:rsidRPr="007F4B8C" w:rsidRDefault="007A3CC5" w:rsidP="007F4B8C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6"/>
          <w:szCs w:val="6"/>
          <w:lang w:val="en-US"/>
        </w:rPr>
      </w:pPr>
    </w:p>
    <w:p w14:paraId="5AE197B5" w14:textId="37DF3BDA" w:rsidR="00D8393C" w:rsidRPr="00FD6822" w:rsidRDefault="00D8393C" w:rsidP="00596787">
      <w:pPr>
        <w:spacing w:line="240" w:lineRule="exact"/>
        <w:jc w:val="lowKashida"/>
        <w:rPr>
          <w:rFonts w:ascii="Times New Roman" w:eastAsia="Times New Roman" w:hAnsi="Times New Roman" w:cs="Times New Roman"/>
          <w:sz w:val="24"/>
          <w:szCs w:val="24"/>
        </w:rPr>
      </w:pPr>
      <w:r w:rsidRPr="00FD6822">
        <w:rPr>
          <w:rFonts w:ascii="Times New Roman" w:eastAsia="Times New Roman" w:hAnsi="Times New Roman" w:cs="Times New Roman"/>
          <w:sz w:val="24"/>
          <w:szCs w:val="24"/>
        </w:rPr>
        <w:t xml:space="preserve">The West Bank governorates have witnessed a significant escalation in attacks targeting cultural institutions and workers, leading to the cancellation of </w:t>
      </w:r>
      <w:r w:rsidR="00596787">
        <w:rPr>
          <w:rFonts w:ascii="Times New Roman" w:eastAsia="Times New Roman" w:hAnsi="Times New Roman" w:cs="Times New Roman"/>
          <w:sz w:val="24"/>
          <w:szCs w:val="24"/>
        </w:rPr>
        <w:t>a number</w:t>
      </w:r>
      <w:r w:rsidR="00596787" w:rsidRPr="00FD68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DCB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FD6822">
        <w:rPr>
          <w:rFonts w:ascii="Times New Roman" w:eastAsia="Times New Roman" w:hAnsi="Times New Roman" w:cs="Times New Roman"/>
          <w:sz w:val="24"/>
          <w:szCs w:val="24"/>
        </w:rPr>
        <w:t xml:space="preserve">events and causing severe damage to cultural infrastructure. Below </w:t>
      </w:r>
      <w:r w:rsidR="00596787"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 w:rsidRPr="00FD6822">
        <w:rPr>
          <w:rFonts w:ascii="Times New Roman" w:eastAsia="Times New Roman" w:hAnsi="Times New Roman" w:cs="Times New Roman"/>
          <w:sz w:val="24"/>
          <w:szCs w:val="24"/>
        </w:rPr>
        <w:t xml:space="preserve">the significant decline in </w:t>
      </w:r>
      <w:r w:rsidR="00BC0BF7" w:rsidRPr="00FD6822">
        <w:rPr>
          <w:rFonts w:ascii="Times New Roman" w:eastAsia="Times New Roman" w:hAnsi="Times New Roman" w:cs="Times New Roman"/>
          <w:sz w:val="24"/>
          <w:szCs w:val="24"/>
        </w:rPr>
        <w:t xml:space="preserve">operational </w:t>
      </w:r>
      <w:r w:rsidRPr="00FD6822">
        <w:rPr>
          <w:rFonts w:ascii="Times New Roman" w:eastAsia="Times New Roman" w:hAnsi="Times New Roman" w:cs="Times New Roman"/>
          <w:sz w:val="24"/>
          <w:szCs w:val="24"/>
        </w:rPr>
        <w:t xml:space="preserve">cultural </w:t>
      </w:r>
      <w:proofErr w:type="spellStart"/>
      <w:r w:rsidRPr="00FD6822">
        <w:rPr>
          <w:rFonts w:ascii="Times New Roman" w:eastAsia="Times New Roman" w:hAnsi="Times New Roman" w:cs="Times New Roman"/>
          <w:sz w:val="24"/>
          <w:szCs w:val="24"/>
        </w:rPr>
        <w:t>centers</w:t>
      </w:r>
      <w:proofErr w:type="spellEnd"/>
      <w:r w:rsidRPr="00FD6822">
        <w:rPr>
          <w:rFonts w:ascii="Times New Roman" w:eastAsia="Times New Roman" w:hAnsi="Times New Roman" w:cs="Times New Roman"/>
          <w:sz w:val="24"/>
          <w:szCs w:val="24"/>
        </w:rPr>
        <w:t xml:space="preserve"> in the West Bank during 2024 compared to previous years, in addition to the decline in the number of visitors to museums and the number of plays </w:t>
      </w:r>
      <w:r w:rsidR="00686334">
        <w:rPr>
          <w:rFonts w:ascii="Times New Roman" w:eastAsia="Times New Roman" w:hAnsi="Times New Roman" w:cs="Times New Roman"/>
          <w:sz w:val="24"/>
          <w:szCs w:val="24"/>
        </w:rPr>
        <w:t>performed</w:t>
      </w:r>
      <w:r w:rsidR="00596787" w:rsidRPr="00FD68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6822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 w:rsidR="0065149B">
        <w:rPr>
          <w:rFonts w:ascii="Times New Roman" w:eastAsia="Times New Roman" w:hAnsi="Times New Roman" w:cs="Times New Roman"/>
          <w:sz w:val="24"/>
          <w:szCs w:val="24"/>
        </w:rPr>
        <w:t>Theater</w:t>
      </w:r>
      <w:r w:rsidR="005F39A7" w:rsidRPr="00FD6822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FD682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CF58E8" w14:textId="77777777" w:rsidR="007F4B8C" w:rsidRDefault="007F4B8C" w:rsidP="00902F1D">
      <w:pPr>
        <w:spacing w:after="0" w:line="240" w:lineRule="exact"/>
        <w:jc w:val="lowKashida"/>
        <w:rPr>
          <w:rFonts w:ascii="Times New Roman" w:hAnsi="Times New Roman" w:cs="Times New Roman"/>
          <w:b/>
          <w:bCs/>
          <w:sz w:val="24"/>
          <w:szCs w:val="24"/>
        </w:rPr>
        <w:sectPr w:rsidR="007F4B8C" w:rsidSect="007F4B8C">
          <w:footerReference w:type="default" r:id="rId8"/>
          <w:type w:val="continuous"/>
          <w:pgSz w:w="12240" w:h="15840"/>
          <w:pgMar w:top="624" w:right="680" w:bottom="624" w:left="680" w:header="720" w:footer="720" w:gutter="0"/>
          <w:cols w:space="720"/>
          <w:docGrid w:linePitch="360"/>
        </w:sectPr>
      </w:pPr>
    </w:p>
    <w:p w14:paraId="1B85E9E0" w14:textId="6D04BCE4" w:rsidR="00406518" w:rsidRPr="00FD6822" w:rsidRDefault="00406518" w:rsidP="00902F1D">
      <w:pPr>
        <w:spacing w:after="0" w:line="240" w:lineRule="exact"/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  <w:r w:rsidRPr="00FD6822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121744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121744" w:rsidRPr="00FD6822">
        <w:rPr>
          <w:rFonts w:ascii="Times New Roman" w:hAnsi="Times New Roman" w:cs="Times New Roman"/>
          <w:b/>
          <w:bCs/>
          <w:sz w:val="24"/>
          <w:szCs w:val="24"/>
        </w:rPr>
        <w:t xml:space="preserve">umber </w:t>
      </w:r>
      <w:r w:rsidRPr="00FD6822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="00121744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121744" w:rsidRPr="00FD6822">
        <w:rPr>
          <w:rFonts w:ascii="Times New Roman" w:hAnsi="Times New Roman" w:cs="Times New Roman"/>
          <w:b/>
          <w:bCs/>
          <w:sz w:val="24"/>
          <w:szCs w:val="24"/>
        </w:rPr>
        <w:t xml:space="preserve">ultural </w:t>
      </w:r>
      <w:proofErr w:type="spellStart"/>
      <w:r w:rsidR="009A18B9">
        <w:rPr>
          <w:rFonts w:ascii="Times New Roman" w:hAnsi="Times New Roman" w:cs="Times New Roman"/>
          <w:b/>
          <w:bCs/>
          <w:sz w:val="24"/>
          <w:szCs w:val="24"/>
        </w:rPr>
        <w:t>center</w:t>
      </w:r>
      <w:r w:rsidR="00121744" w:rsidRPr="00FD6822">
        <w:rPr>
          <w:rFonts w:ascii="Times New Roman" w:hAnsi="Times New Roman" w:cs="Times New Roman"/>
          <w:b/>
          <w:bCs/>
          <w:sz w:val="24"/>
          <w:szCs w:val="24"/>
        </w:rPr>
        <w:t>s</w:t>
      </w:r>
      <w:proofErr w:type="spellEnd"/>
      <w:r w:rsidR="00121744" w:rsidRPr="00FD68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174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121744" w:rsidRPr="00FD6822">
        <w:rPr>
          <w:rFonts w:ascii="Times New Roman" w:hAnsi="Times New Roman" w:cs="Times New Roman"/>
          <w:b/>
          <w:bCs/>
          <w:sz w:val="24"/>
          <w:szCs w:val="24"/>
        </w:rPr>
        <w:t xml:space="preserve">perating </w:t>
      </w:r>
      <w:r w:rsidRPr="00FD6822">
        <w:rPr>
          <w:rFonts w:ascii="Times New Roman" w:hAnsi="Times New Roman" w:cs="Times New Roman"/>
          <w:b/>
          <w:bCs/>
          <w:sz w:val="24"/>
          <w:szCs w:val="24"/>
        </w:rPr>
        <w:t xml:space="preserve">in </w:t>
      </w:r>
      <w:r w:rsidR="00266F4D" w:rsidRPr="00FD6822">
        <w:rPr>
          <w:rFonts w:ascii="Times New Roman" w:hAnsi="Times New Roman" w:cs="Times New Roman"/>
          <w:b/>
          <w:bCs/>
          <w:sz w:val="24"/>
          <w:szCs w:val="24"/>
        </w:rPr>
        <w:t>the West Bank</w:t>
      </w:r>
      <w:r w:rsidRPr="00FD68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1744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121744" w:rsidRPr="00FD6822">
        <w:rPr>
          <w:rFonts w:ascii="Times New Roman" w:hAnsi="Times New Roman" w:cs="Times New Roman"/>
          <w:b/>
          <w:bCs/>
          <w:sz w:val="24"/>
          <w:szCs w:val="24"/>
        </w:rPr>
        <w:t xml:space="preserve">ecreased </w:t>
      </w:r>
      <w:r w:rsidR="00266F4D" w:rsidRPr="00FD6822">
        <w:rPr>
          <w:rFonts w:ascii="Times New Roman" w:hAnsi="Times New Roman" w:cs="Times New Roman"/>
          <w:b/>
          <w:bCs/>
          <w:sz w:val="24"/>
          <w:szCs w:val="24"/>
        </w:rPr>
        <w:t xml:space="preserve">in 2024 </w:t>
      </w:r>
      <w:r w:rsidR="00121744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121744" w:rsidRPr="00FD6822">
        <w:rPr>
          <w:rFonts w:ascii="Times New Roman" w:hAnsi="Times New Roman" w:cs="Times New Roman"/>
          <w:b/>
          <w:bCs/>
          <w:sz w:val="24"/>
          <w:szCs w:val="24"/>
        </w:rPr>
        <w:t xml:space="preserve">ompared </w:t>
      </w:r>
      <w:r w:rsidRPr="00FD6822">
        <w:rPr>
          <w:rFonts w:ascii="Times New Roman" w:hAnsi="Times New Roman" w:cs="Times New Roman"/>
          <w:b/>
          <w:bCs/>
          <w:sz w:val="24"/>
          <w:szCs w:val="24"/>
        </w:rPr>
        <w:t xml:space="preserve">to </w:t>
      </w:r>
      <w:r w:rsidR="00596787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Pr="00FD6822">
        <w:rPr>
          <w:rFonts w:ascii="Times New Roman" w:hAnsi="Times New Roman" w:cs="Times New Roman"/>
          <w:b/>
          <w:bCs/>
          <w:sz w:val="24"/>
          <w:szCs w:val="24"/>
        </w:rPr>
        <w:t>previous year</w:t>
      </w:r>
    </w:p>
    <w:p w14:paraId="7B69F829" w14:textId="2FF2E367" w:rsidR="00406518" w:rsidRPr="00FD6822" w:rsidRDefault="00A97815" w:rsidP="00902F1D">
      <w:pPr>
        <w:pStyle w:val="BodyText"/>
        <w:bidi w:val="0"/>
        <w:jc w:val="both"/>
        <w:rPr>
          <w:rFonts w:cs="Times New Roman"/>
          <w:b w:val="0"/>
          <w:bCs w:val="0"/>
          <w:sz w:val="24"/>
          <w:szCs w:val="24"/>
          <w:lang w:val="en-GB" w:eastAsia="en-GB"/>
        </w:rPr>
      </w:pPr>
      <w:r w:rsidRPr="00FD6822">
        <w:rPr>
          <w:rFonts w:cs="Times New Roman"/>
          <w:b w:val="0"/>
          <w:bCs w:val="0"/>
          <w:sz w:val="24"/>
          <w:szCs w:val="24"/>
          <w:lang w:val="en-GB" w:eastAsia="en-GB"/>
        </w:rPr>
        <w:t>T</w:t>
      </w:r>
      <w:r w:rsidR="00406518" w:rsidRPr="00FD6822">
        <w:rPr>
          <w:rFonts w:cs="Times New Roman"/>
          <w:b w:val="0"/>
          <w:bCs w:val="0"/>
          <w:sz w:val="24"/>
          <w:szCs w:val="24"/>
          <w:lang w:val="en-GB" w:eastAsia="en-GB"/>
        </w:rPr>
        <w:t xml:space="preserve">he number of cultural </w:t>
      </w:r>
      <w:proofErr w:type="spellStart"/>
      <w:r w:rsidR="009A18B9">
        <w:rPr>
          <w:rFonts w:cs="Times New Roman"/>
          <w:b w:val="0"/>
          <w:bCs w:val="0"/>
          <w:sz w:val="24"/>
          <w:szCs w:val="24"/>
          <w:lang w:val="en-GB" w:eastAsia="en-GB"/>
        </w:rPr>
        <w:t>center</w:t>
      </w:r>
      <w:r w:rsidR="00406518" w:rsidRPr="00FD6822">
        <w:rPr>
          <w:rFonts w:cs="Times New Roman"/>
          <w:b w:val="0"/>
          <w:bCs w:val="0"/>
          <w:sz w:val="24"/>
          <w:szCs w:val="24"/>
          <w:lang w:val="en-GB" w:eastAsia="en-GB"/>
        </w:rPr>
        <w:t>s</w:t>
      </w:r>
      <w:proofErr w:type="spellEnd"/>
      <w:r w:rsidR="00406518" w:rsidRPr="00FD6822">
        <w:rPr>
          <w:rFonts w:cs="Times New Roman"/>
          <w:b w:val="0"/>
          <w:bCs w:val="0"/>
          <w:sz w:val="24"/>
          <w:szCs w:val="24"/>
          <w:lang w:val="en-GB" w:eastAsia="en-GB"/>
        </w:rPr>
        <w:t xml:space="preserve"> operating in </w:t>
      </w:r>
      <w:r w:rsidR="00FD76DF" w:rsidRPr="00FD6822">
        <w:rPr>
          <w:rFonts w:cs="Times New Roman"/>
          <w:b w:val="0"/>
          <w:bCs w:val="0"/>
          <w:sz w:val="24"/>
          <w:szCs w:val="24"/>
          <w:lang w:val="en-GB" w:eastAsia="en-GB"/>
        </w:rPr>
        <w:t>the West Bank</w:t>
      </w:r>
      <w:r w:rsidR="00406518" w:rsidRPr="00FD6822">
        <w:rPr>
          <w:rFonts w:cs="Times New Roman"/>
          <w:b w:val="0"/>
          <w:bCs w:val="0"/>
          <w:sz w:val="24"/>
          <w:szCs w:val="24"/>
          <w:lang w:val="en-GB" w:eastAsia="en-GB"/>
        </w:rPr>
        <w:t xml:space="preserve"> </w:t>
      </w:r>
      <w:r w:rsidR="00DB7D0A" w:rsidRPr="00FD6822">
        <w:rPr>
          <w:rFonts w:cs="Times New Roman"/>
          <w:b w:val="0"/>
          <w:bCs w:val="0"/>
          <w:sz w:val="24"/>
          <w:szCs w:val="24"/>
          <w:lang w:val="en-GB" w:eastAsia="en-GB"/>
        </w:rPr>
        <w:t>de</w:t>
      </w:r>
      <w:r w:rsidR="00406518" w:rsidRPr="00FD6822">
        <w:rPr>
          <w:rFonts w:cs="Times New Roman"/>
          <w:b w:val="0"/>
          <w:bCs w:val="0"/>
          <w:sz w:val="24"/>
          <w:szCs w:val="24"/>
          <w:lang w:val="en-GB" w:eastAsia="en-GB"/>
        </w:rPr>
        <w:t xml:space="preserve">creased from </w:t>
      </w:r>
      <w:r w:rsidR="00DB7D0A" w:rsidRPr="00FD6822">
        <w:rPr>
          <w:rFonts w:cs="Times New Roman"/>
          <w:b w:val="0"/>
          <w:bCs w:val="0"/>
          <w:sz w:val="24"/>
          <w:szCs w:val="24"/>
          <w:lang w:val="en-GB" w:eastAsia="en-GB"/>
        </w:rPr>
        <w:t>510</w:t>
      </w:r>
      <w:r w:rsidR="00406518" w:rsidRPr="00FD6822">
        <w:rPr>
          <w:rFonts w:cs="Times New Roman"/>
          <w:b w:val="0"/>
          <w:bCs w:val="0"/>
          <w:sz w:val="24"/>
          <w:szCs w:val="24"/>
          <w:lang w:val="en-GB" w:eastAsia="en-GB"/>
        </w:rPr>
        <w:t xml:space="preserve"> cultural </w:t>
      </w:r>
      <w:proofErr w:type="spellStart"/>
      <w:r w:rsidR="009A18B9">
        <w:rPr>
          <w:rFonts w:cs="Times New Roman"/>
          <w:b w:val="0"/>
          <w:bCs w:val="0"/>
          <w:sz w:val="24"/>
          <w:szCs w:val="24"/>
          <w:lang w:val="en-GB" w:eastAsia="en-GB"/>
        </w:rPr>
        <w:t>center</w:t>
      </w:r>
      <w:r w:rsidR="00406518" w:rsidRPr="00FD6822">
        <w:rPr>
          <w:rFonts w:cs="Times New Roman"/>
          <w:b w:val="0"/>
          <w:bCs w:val="0"/>
          <w:sz w:val="24"/>
          <w:szCs w:val="24"/>
          <w:lang w:val="en-GB" w:eastAsia="en-GB"/>
        </w:rPr>
        <w:t>s</w:t>
      </w:r>
      <w:proofErr w:type="spellEnd"/>
      <w:r w:rsidR="00406518" w:rsidRPr="00FD6822">
        <w:rPr>
          <w:rFonts w:cs="Times New Roman"/>
          <w:b w:val="0"/>
          <w:bCs w:val="0"/>
          <w:sz w:val="24"/>
          <w:szCs w:val="24"/>
          <w:lang w:val="en-GB" w:eastAsia="en-GB"/>
        </w:rPr>
        <w:t xml:space="preserve"> in </w:t>
      </w:r>
      <w:r w:rsidR="00DB7D0A" w:rsidRPr="00FD6822">
        <w:rPr>
          <w:rFonts w:cs="Times New Roman"/>
          <w:b w:val="0"/>
          <w:bCs w:val="0"/>
          <w:sz w:val="24"/>
          <w:szCs w:val="24"/>
          <w:lang w:val="en-GB" w:eastAsia="en-GB"/>
        </w:rPr>
        <w:t>2023</w:t>
      </w:r>
      <w:r w:rsidR="00406518" w:rsidRPr="00FD6822">
        <w:rPr>
          <w:rFonts w:cs="Times New Roman"/>
          <w:b w:val="0"/>
          <w:bCs w:val="0"/>
          <w:sz w:val="24"/>
          <w:szCs w:val="24"/>
          <w:lang w:val="en-GB" w:eastAsia="en-GB"/>
        </w:rPr>
        <w:t xml:space="preserve"> to </w:t>
      </w:r>
      <w:r w:rsidR="00DB7D0A" w:rsidRPr="00FD6822">
        <w:rPr>
          <w:rFonts w:cs="Times New Roman"/>
          <w:b w:val="0"/>
          <w:bCs w:val="0"/>
          <w:sz w:val="24"/>
          <w:szCs w:val="24"/>
          <w:lang w:val="en-GB" w:eastAsia="en-GB"/>
        </w:rPr>
        <w:t>492</w:t>
      </w:r>
      <w:r w:rsidR="00406518" w:rsidRPr="00FD6822">
        <w:rPr>
          <w:rFonts w:cs="Times New Roman"/>
          <w:b w:val="0"/>
          <w:bCs w:val="0"/>
          <w:sz w:val="24"/>
          <w:szCs w:val="24"/>
          <w:lang w:val="en-GB" w:eastAsia="en-GB"/>
        </w:rPr>
        <w:t xml:space="preserve"> cultural </w:t>
      </w:r>
      <w:proofErr w:type="spellStart"/>
      <w:r w:rsidR="009A18B9">
        <w:rPr>
          <w:rFonts w:cs="Times New Roman"/>
          <w:b w:val="0"/>
          <w:bCs w:val="0"/>
          <w:sz w:val="24"/>
          <w:szCs w:val="24"/>
          <w:lang w:val="en-GB" w:eastAsia="en-GB"/>
        </w:rPr>
        <w:t>center</w:t>
      </w:r>
      <w:r w:rsidR="00406518" w:rsidRPr="00FD6822">
        <w:rPr>
          <w:rFonts w:cs="Times New Roman"/>
          <w:b w:val="0"/>
          <w:bCs w:val="0"/>
          <w:sz w:val="24"/>
          <w:szCs w:val="24"/>
          <w:lang w:val="en-GB" w:eastAsia="en-GB"/>
        </w:rPr>
        <w:t>s</w:t>
      </w:r>
      <w:proofErr w:type="spellEnd"/>
      <w:r w:rsidR="00406518" w:rsidRPr="00FD6822">
        <w:rPr>
          <w:rFonts w:cs="Times New Roman"/>
          <w:b w:val="0"/>
          <w:bCs w:val="0"/>
          <w:sz w:val="24"/>
          <w:szCs w:val="24"/>
          <w:lang w:val="en-GB" w:eastAsia="en-GB"/>
        </w:rPr>
        <w:t xml:space="preserve"> in </w:t>
      </w:r>
      <w:r w:rsidR="00DB7D0A" w:rsidRPr="00FD6822">
        <w:rPr>
          <w:rFonts w:cs="Times New Roman"/>
          <w:b w:val="0"/>
          <w:bCs w:val="0"/>
          <w:sz w:val="24"/>
          <w:szCs w:val="24"/>
          <w:lang w:val="en-GB" w:eastAsia="en-GB"/>
        </w:rPr>
        <w:t>2024</w:t>
      </w:r>
      <w:r w:rsidR="00FD76DF" w:rsidRPr="00FD6822">
        <w:rPr>
          <w:rFonts w:cs="Times New Roman"/>
          <w:b w:val="0"/>
          <w:bCs w:val="0"/>
          <w:sz w:val="24"/>
          <w:szCs w:val="24"/>
          <w:lang w:val="en-GB" w:eastAsia="en-GB"/>
        </w:rPr>
        <w:t>.</w:t>
      </w:r>
    </w:p>
    <w:p w14:paraId="610281FA" w14:textId="77777777" w:rsidR="007F4B8C" w:rsidRDefault="007F4B8C" w:rsidP="00496E8B">
      <w:pPr>
        <w:pStyle w:val="BodyText"/>
        <w:bidi w:val="0"/>
        <w:jc w:val="both"/>
        <w:rPr>
          <w:rFonts w:cs="Times New Roman"/>
          <w:b w:val="0"/>
          <w:bCs w:val="0"/>
          <w:sz w:val="12"/>
          <w:szCs w:val="12"/>
          <w:lang w:val="en-GB" w:eastAsia="en-GB"/>
        </w:rPr>
        <w:sectPr w:rsidR="007F4B8C" w:rsidSect="007F4B8C">
          <w:type w:val="continuous"/>
          <w:pgSz w:w="12240" w:h="15840"/>
          <w:pgMar w:top="624" w:right="680" w:bottom="624" w:left="680" w:header="720" w:footer="720" w:gutter="0"/>
          <w:cols w:space="720"/>
          <w:docGrid w:linePitch="360"/>
        </w:sectPr>
      </w:pPr>
    </w:p>
    <w:p w14:paraId="2B62292B" w14:textId="5292B3A4" w:rsidR="00496E8B" w:rsidRPr="007A3CC5" w:rsidRDefault="00496E8B" w:rsidP="00496E8B">
      <w:pPr>
        <w:pStyle w:val="BodyText"/>
        <w:bidi w:val="0"/>
        <w:jc w:val="both"/>
        <w:rPr>
          <w:rFonts w:cs="Times New Roman"/>
          <w:b w:val="0"/>
          <w:bCs w:val="0"/>
          <w:sz w:val="12"/>
          <w:szCs w:val="12"/>
          <w:lang w:val="en-GB" w:eastAsia="en-GB"/>
        </w:rPr>
      </w:pPr>
    </w:p>
    <w:p w14:paraId="6FD21C3A" w14:textId="77777777" w:rsidR="00406518" w:rsidRPr="00496E8B" w:rsidRDefault="00406518" w:rsidP="00406518">
      <w:pPr>
        <w:pStyle w:val="BodyText"/>
        <w:bidi w:val="0"/>
        <w:rPr>
          <w:rFonts w:cs="Times New Roman"/>
          <w:sz w:val="18"/>
          <w:szCs w:val="18"/>
        </w:rPr>
      </w:pPr>
      <w:r w:rsidRPr="00496E8B">
        <w:rPr>
          <w:sz w:val="18"/>
          <w:szCs w:val="18"/>
        </w:rPr>
        <w:t xml:space="preserve">Distribution of </w:t>
      </w:r>
      <w:r w:rsidRPr="00496E8B">
        <w:rPr>
          <w:rFonts w:cs="Times New Roman"/>
          <w:sz w:val="18"/>
          <w:szCs w:val="18"/>
        </w:rPr>
        <w:t>Cultural Centers Operating in Palestine by Region for Selected Years</w:t>
      </w:r>
    </w:p>
    <w:p w14:paraId="6A91D374" w14:textId="77777777" w:rsidR="00406518" w:rsidRPr="00496E8B" w:rsidRDefault="00406518" w:rsidP="00406518">
      <w:pPr>
        <w:pStyle w:val="BodyText"/>
        <w:rPr>
          <w:rFonts w:cs="Times New Roman"/>
          <w:sz w:val="6"/>
          <w:szCs w:val="6"/>
        </w:rPr>
      </w:pPr>
    </w:p>
    <w:tbl>
      <w:tblPr>
        <w:tblW w:w="4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697"/>
        <w:gridCol w:w="708"/>
        <w:gridCol w:w="708"/>
        <w:gridCol w:w="758"/>
        <w:gridCol w:w="787"/>
      </w:tblGrid>
      <w:tr w:rsidR="00687455" w:rsidRPr="00496E8B" w14:paraId="186C1FF6" w14:textId="77777777" w:rsidTr="00F76314">
        <w:trPr>
          <w:trHeight w:hRule="exact" w:val="284"/>
          <w:jc w:val="center"/>
        </w:trPr>
        <w:tc>
          <w:tcPr>
            <w:tcW w:w="1240" w:type="dxa"/>
            <w:vAlign w:val="center"/>
          </w:tcPr>
          <w:p w14:paraId="776A090A" w14:textId="77777777" w:rsidR="00687455" w:rsidRPr="00496E8B" w:rsidRDefault="00687455" w:rsidP="00A9415E">
            <w:pPr>
              <w:spacing w:after="0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496E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Region</w:t>
            </w:r>
          </w:p>
        </w:tc>
        <w:tc>
          <w:tcPr>
            <w:tcW w:w="697" w:type="dxa"/>
            <w:vAlign w:val="center"/>
          </w:tcPr>
          <w:p w14:paraId="39E9C729" w14:textId="77777777" w:rsidR="00687455" w:rsidRPr="00496E8B" w:rsidRDefault="00687455" w:rsidP="005368C4">
            <w:pPr>
              <w:spacing w:after="0"/>
              <w:ind w:right="3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496E8B">
              <w:rPr>
                <w:rFonts w:ascii="Arial" w:hAnsi="Arial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708" w:type="dxa"/>
            <w:vAlign w:val="center"/>
          </w:tcPr>
          <w:p w14:paraId="588A338E" w14:textId="77777777" w:rsidR="00687455" w:rsidRPr="00496E8B" w:rsidRDefault="00687455" w:rsidP="007A72E5">
            <w:pPr>
              <w:spacing w:after="0"/>
              <w:ind w:right="3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496E8B">
              <w:rPr>
                <w:rFonts w:ascii="Arial" w:hAnsi="Arial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708" w:type="dxa"/>
            <w:vAlign w:val="center"/>
          </w:tcPr>
          <w:p w14:paraId="48E8A940" w14:textId="77777777" w:rsidR="00687455" w:rsidRPr="00496E8B" w:rsidRDefault="00687455" w:rsidP="00687455">
            <w:pPr>
              <w:spacing w:after="0"/>
              <w:ind w:right="3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496E8B">
              <w:rPr>
                <w:rFonts w:ascii="Arial" w:hAnsi="Arial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758" w:type="dxa"/>
            <w:vAlign w:val="center"/>
          </w:tcPr>
          <w:p w14:paraId="20B1CDD9" w14:textId="77777777" w:rsidR="00687455" w:rsidRPr="00496E8B" w:rsidRDefault="00687455" w:rsidP="00B73AC4">
            <w:pPr>
              <w:spacing w:after="0"/>
              <w:ind w:right="3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2023</w:t>
            </w:r>
            <w:r w:rsidR="00B73AC4">
              <w:rPr>
                <w:rFonts w:ascii="Arial" w:hAnsi="Arial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787" w:type="dxa"/>
            <w:vAlign w:val="center"/>
          </w:tcPr>
          <w:p w14:paraId="6032D040" w14:textId="77777777" w:rsidR="00687455" w:rsidRPr="00496E8B" w:rsidRDefault="00687455" w:rsidP="00687455">
            <w:pPr>
              <w:spacing w:after="0"/>
              <w:ind w:right="3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2024</w:t>
            </w:r>
          </w:p>
        </w:tc>
      </w:tr>
      <w:tr w:rsidR="00B73AC4" w:rsidRPr="00496E8B" w14:paraId="25231381" w14:textId="77777777" w:rsidTr="00F76314">
        <w:trPr>
          <w:trHeight w:hRule="exact" w:val="284"/>
          <w:jc w:val="center"/>
        </w:trPr>
        <w:tc>
          <w:tcPr>
            <w:tcW w:w="1240" w:type="dxa"/>
            <w:vAlign w:val="center"/>
          </w:tcPr>
          <w:p w14:paraId="0712EBC0" w14:textId="77777777" w:rsidR="00B73AC4" w:rsidRPr="00496E8B" w:rsidRDefault="00B73AC4" w:rsidP="00A9415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96E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Palestine</w:t>
            </w:r>
          </w:p>
        </w:tc>
        <w:tc>
          <w:tcPr>
            <w:tcW w:w="697" w:type="dxa"/>
            <w:vAlign w:val="center"/>
          </w:tcPr>
          <w:p w14:paraId="7BEACDE2" w14:textId="77777777" w:rsidR="00B73AC4" w:rsidRPr="00496E8B" w:rsidRDefault="00B73AC4" w:rsidP="00A9415E">
            <w:pPr>
              <w:spacing w:after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496E8B">
              <w:rPr>
                <w:rFonts w:ascii="Arial" w:hAnsi="Arial"/>
                <w:b/>
                <w:bCs/>
                <w:sz w:val="18"/>
                <w:szCs w:val="18"/>
              </w:rPr>
              <w:t>528</w:t>
            </w:r>
          </w:p>
        </w:tc>
        <w:tc>
          <w:tcPr>
            <w:tcW w:w="708" w:type="dxa"/>
            <w:vAlign w:val="center"/>
          </w:tcPr>
          <w:p w14:paraId="79E94C96" w14:textId="77777777" w:rsidR="00B73AC4" w:rsidRPr="00496E8B" w:rsidRDefault="00B73AC4" w:rsidP="005368C4">
            <w:pPr>
              <w:spacing w:after="0"/>
              <w:jc w:val="center"/>
              <w:rPr>
                <w:rFonts w:ascii="Arial" w:hAnsi="Arial"/>
                <w:b/>
                <w:bCs/>
                <w:sz w:val="18"/>
                <w:szCs w:val="18"/>
                <w:lang w:val="en-US"/>
              </w:rPr>
            </w:pPr>
            <w:r w:rsidRPr="00496E8B">
              <w:rPr>
                <w:rFonts w:ascii="Arial" w:hAnsi="Arial"/>
                <w:b/>
                <w:bCs/>
                <w:sz w:val="18"/>
                <w:szCs w:val="18"/>
              </w:rPr>
              <w:t>577</w:t>
            </w:r>
          </w:p>
        </w:tc>
        <w:tc>
          <w:tcPr>
            <w:tcW w:w="708" w:type="dxa"/>
            <w:vAlign w:val="center"/>
          </w:tcPr>
          <w:p w14:paraId="062C0F81" w14:textId="77777777" w:rsidR="00B73AC4" w:rsidRPr="00496E8B" w:rsidRDefault="00B73AC4" w:rsidP="007A72E5">
            <w:pPr>
              <w:spacing w:after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496E8B">
              <w:rPr>
                <w:rFonts w:ascii="Arial" w:hAnsi="Arial"/>
                <w:b/>
                <w:bCs/>
                <w:sz w:val="18"/>
                <w:szCs w:val="18"/>
              </w:rPr>
              <w:t>584</w:t>
            </w:r>
          </w:p>
        </w:tc>
        <w:tc>
          <w:tcPr>
            <w:tcW w:w="758" w:type="dxa"/>
            <w:vAlign w:val="center"/>
          </w:tcPr>
          <w:p w14:paraId="635B88D3" w14:textId="77777777" w:rsidR="00B73AC4" w:rsidRPr="0053694F" w:rsidRDefault="00B73AC4" w:rsidP="00A6606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622</w:t>
            </w:r>
          </w:p>
        </w:tc>
        <w:tc>
          <w:tcPr>
            <w:tcW w:w="787" w:type="dxa"/>
          </w:tcPr>
          <w:p w14:paraId="499CF300" w14:textId="77777777" w:rsidR="00B73AC4" w:rsidRPr="0053694F" w:rsidRDefault="00B73AC4" w:rsidP="00A6606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..</w:t>
            </w:r>
          </w:p>
        </w:tc>
      </w:tr>
      <w:tr w:rsidR="00B73AC4" w:rsidRPr="00496E8B" w14:paraId="6D269C22" w14:textId="77777777" w:rsidTr="00F76314">
        <w:trPr>
          <w:trHeight w:hRule="exact" w:val="284"/>
          <w:jc w:val="center"/>
        </w:trPr>
        <w:tc>
          <w:tcPr>
            <w:tcW w:w="1240" w:type="dxa"/>
            <w:vAlign w:val="center"/>
          </w:tcPr>
          <w:p w14:paraId="4DB000CC" w14:textId="77777777" w:rsidR="00B73AC4" w:rsidRPr="00496E8B" w:rsidRDefault="00B73AC4" w:rsidP="00A9415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96E8B">
              <w:rPr>
                <w:rFonts w:ascii="Times New Roman" w:hAnsi="Times New Roman" w:cs="Times New Roman"/>
                <w:sz w:val="18"/>
                <w:szCs w:val="18"/>
              </w:rPr>
              <w:t>West Bank</w:t>
            </w:r>
          </w:p>
        </w:tc>
        <w:tc>
          <w:tcPr>
            <w:tcW w:w="697" w:type="dxa"/>
            <w:vAlign w:val="center"/>
          </w:tcPr>
          <w:p w14:paraId="741B7024" w14:textId="77777777" w:rsidR="00B73AC4" w:rsidRPr="00496E8B" w:rsidRDefault="00B73AC4" w:rsidP="00A9415E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496E8B">
              <w:rPr>
                <w:rFonts w:ascii="Arial" w:hAnsi="Arial"/>
                <w:sz w:val="18"/>
                <w:szCs w:val="18"/>
              </w:rPr>
              <w:t>473</w:t>
            </w:r>
          </w:p>
        </w:tc>
        <w:tc>
          <w:tcPr>
            <w:tcW w:w="708" w:type="dxa"/>
            <w:vAlign w:val="center"/>
          </w:tcPr>
          <w:p w14:paraId="5BAA13B5" w14:textId="77777777" w:rsidR="00B73AC4" w:rsidRPr="00496E8B" w:rsidRDefault="00B73AC4" w:rsidP="005368C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496E8B">
              <w:rPr>
                <w:rFonts w:ascii="Arial" w:hAnsi="Arial"/>
                <w:sz w:val="18"/>
                <w:szCs w:val="18"/>
              </w:rPr>
              <w:t>505</w:t>
            </w:r>
          </w:p>
        </w:tc>
        <w:tc>
          <w:tcPr>
            <w:tcW w:w="708" w:type="dxa"/>
            <w:vAlign w:val="center"/>
          </w:tcPr>
          <w:p w14:paraId="26C2DFB2" w14:textId="77777777" w:rsidR="00B73AC4" w:rsidRPr="00496E8B" w:rsidRDefault="00B73AC4" w:rsidP="007A72E5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496E8B">
              <w:rPr>
                <w:rFonts w:ascii="Arial" w:hAnsi="Arial"/>
                <w:sz w:val="18"/>
                <w:szCs w:val="18"/>
              </w:rPr>
              <w:t>508</w:t>
            </w:r>
          </w:p>
        </w:tc>
        <w:tc>
          <w:tcPr>
            <w:tcW w:w="758" w:type="dxa"/>
            <w:vAlign w:val="center"/>
          </w:tcPr>
          <w:p w14:paraId="1D0C7A72" w14:textId="77777777" w:rsidR="00B73AC4" w:rsidRPr="0053694F" w:rsidRDefault="00B73AC4" w:rsidP="00A6606D">
            <w:pPr>
              <w:jc w:val="center"/>
              <w:rPr>
                <w:rFonts w:asciiTheme="minorBidi" w:hAnsiTheme="minorBidi"/>
                <w:sz w:val="18"/>
                <w:szCs w:val="18"/>
                <w:lang w:bidi="ar-JO"/>
              </w:rPr>
            </w:pPr>
            <w:r>
              <w:rPr>
                <w:rFonts w:asciiTheme="minorBidi" w:hAnsiTheme="minorBidi"/>
                <w:sz w:val="18"/>
                <w:szCs w:val="18"/>
                <w:lang w:bidi="ar-JO"/>
              </w:rPr>
              <w:t>510</w:t>
            </w:r>
          </w:p>
        </w:tc>
        <w:tc>
          <w:tcPr>
            <w:tcW w:w="787" w:type="dxa"/>
          </w:tcPr>
          <w:p w14:paraId="02C22589" w14:textId="77777777" w:rsidR="00B73AC4" w:rsidRPr="0053694F" w:rsidRDefault="00DB7D0A" w:rsidP="00A6606D">
            <w:pPr>
              <w:jc w:val="center"/>
              <w:rPr>
                <w:rFonts w:asciiTheme="minorBidi" w:hAnsiTheme="minorBidi"/>
                <w:sz w:val="18"/>
                <w:szCs w:val="18"/>
                <w:lang w:bidi="ar-JO"/>
              </w:rPr>
            </w:pPr>
            <w:r>
              <w:rPr>
                <w:rFonts w:asciiTheme="minorBidi" w:hAnsiTheme="minorBidi"/>
                <w:sz w:val="18"/>
                <w:szCs w:val="18"/>
                <w:lang w:bidi="ar-JO"/>
              </w:rPr>
              <w:t>492</w:t>
            </w:r>
          </w:p>
        </w:tc>
      </w:tr>
      <w:tr w:rsidR="00B73AC4" w:rsidRPr="00496E8B" w14:paraId="42DC98E7" w14:textId="77777777" w:rsidTr="00F76314">
        <w:trPr>
          <w:trHeight w:hRule="exact" w:val="284"/>
          <w:jc w:val="center"/>
        </w:trPr>
        <w:tc>
          <w:tcPr>
            <w:tcW w:w="1240" w:type="dxa"/>
            <w:vAlign w:val="center"/>
          </w:tcPr>
          <w:p w14:paraId="7D40BA5D" w14:textId="77777777" w:rsidR="00B73AC4" w:rsidRPr="00496E8B" w:rsidRDefault="00B73AC4" w:rsidP="00A9415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96E8B">
              <w:rPr>
                <w:rFonts w:ascii="Times New Roman" w:hAnsi="Times New Roman" w:cs="Times New Roman"/>
                <w:sz w:val="18"/>
                <w:szCs w:val="18"/>
              </w:rPr>
              <w:t>Gaza Strip</w:t>
            </w:r>
          </w:p>
        </w:tc>
        <w:tc>
          <w:tcPr>
            <w:tcW w:w="697" w:type="dxa"/>
            <w:vAlign w:val="center"/>
          </w:tcPr>
          <w:p w14:paraId="373A75DA" w14:textId="77777777" w:rsidR="00B73AC4" w:rsidRPr="00496E8B" w:rsidRDefault="00B73AC4" w:rsidP="00A9415E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496E8B">
              <w:rPr>
                <w:rFonts w:ascii="Arial" w:hAnsi="Arial"/>
                <w:sz w:val="18"/>
                <w:szCs w:val="18"/>
              </w:rPr>
              <w:t>55</w:t>
            </w:r>
          </w:p>
        </w:tc>
        <w:tc>
          <w:tcPr>
            <w:tcW w:w="708" w:type="dxa"/>
            <w:vAlign w:val="center"/>
          </w:tcPr>
          <w:p w14:paraId="58C7ED9B" w14:textId="77777777" w:rsidR="00B73AC4" w:rsidRPr="00496E8B" w:rsidRDefault="00B73AC4" w:rsidP="005368C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496E8B">
              <w:rPr>
                <w:rFonts w:ascii="Arial" w:hAnsi="Arial"/>
                <w:sz w:val="18"/>
                <w:szCs w:val="18"/>
              </w:rPr>
              <w:t>72</w:t>
            </w:r>
          </w:p>
        </w:tc>
        <w:tc>
          <w:tcPr>
            <w:tcW w:w="708" w:type="dxa"/>
            <w:vAlign w:val="center"/>
          </w:tcPr>
          <w:p w14:paraId="08F3431B" w14:textId="77777777" w:rsidR="00B73AC4" w:rsidRPr="00496E8B" w:rsidRDefault="00B73AC4" w:rsidP="007A72E5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496E8B">
              <w:rPr>
                <w:rFonts w:ascii="Arial" w:hAnsi="Arial"/>
                <w:sz w:val="18"/>
                <w:szCs w:val="18"/>
              </w:rPr>
              <w:t>76</w:t>
            </w:r>
          </w:p>
        </w:tc>
        <w:tc>
          <w:tcPr>
            <w:tcW w:w="758" w:type="dxa"/>
            <w:vAlign w:val="center"/>
          </w:tcPr>
          <w:p w14:paraId="77621695" w14:textId="77777777" w:rsidR="00B73AC4" w:rsidRPr="0053694F" w:rsidRDefault="00B73AC4" w:rsidP="00A6606D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112</w:t>
            </w:r>
          </w:p>
        </w:tc>
        <w:tc>
          <w:tcPr>
            <w:tcW w:w="787" w:type="dxa"/>
          </w:tcPr>
          <w:p w14:paraId="09093FAE" w14:textId="77777777" w:rsidR="00B73AC4" w:rsidRPr="0053694F" w:rsidRDefault="00B73AC4" w:rsidP="00A6606D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..</w:t>
            </w:r>
          </w:p>
        </w:tc>
      </w:tr>
    </w:tbl>
    <w:p w14:paraId="23E2B395" w14:textId="121A92A6" w:rsidR="00406518" w:rsidRPr="00236914" w:rsidRDefault="00AD3E74" w:rsidP="00121744">
      <w:pPr>
        <w:pStyle w:val="BodyText"/>
        <w:bidi w:val="0"/>
        <w:rPr>
          <w:rFonts w:asciiTheme="majorBidi" w:hAnsiTheme="majorBidi" w:cstheme="majorBidi"/>
          <w:b w:val="0"/>
          <w:bCs w:val="0"/>
          <w:color w:val="000000"/>
          <w:sz w:val="16"/>
          <w:szCs w:val="16"/>
        </w:rPr>
      </w:pPr>
      <w:r w:rsidRPr="00236914">
        <w:rPr>
          <w:rFonts w:asciiTheme="majorBidi" w:hAnsiTheme="majorBidi" w:cstheme="majorBidi"/>
          <w:b w:val="0"/>
          <w:bCs w:val="0"/>
          <w:color w:val="000000"/>
          <w:sz w:val="16"/>
          <w:szCs w:val="16"/>
        </w:rPr>
        <w:t xml:space="preserve">*: </w:t>
      </w:r>
      <w:r w:rsidRPr="007A3CC5">
        <w:rPr>
          <w:rFonts w:asciiTheme="majorBidi" w:hAnsiTheme="majorBidi" w:cstheme="majorBidi"/>
          <w:b w:val="0"/>
          <w:bCs w:val="0"/>
          <w:color w:val="000000"/>
          <w:sz w:val="14"/>
          <w:szCs w:val="14"/>
        </w:rPr>
        <w:t xml:space="preserve">The data </w:t>
      </w:r>
      <w:r w:rsidR="00F1207B" w:rsidRPr="007A3CC5">
        <w:rPr>
          <w:rFonts w:asciiTheme="majorBidi" w:hAnsiTheme="majorBidi" w:cstheme="majorBidi"/>
          <w:b w:val="0"/>
          <w:bCs w:val="0"/>
          <w:color w:val="000000"/>
          <w:sz w:val="14"/>
          <w:szCs w:val="14"/>
        </w:rPr>
        <w:t xml:space="preserve">shown </w:t>
      </w:r>
      <w:r w:rsidRPr="007A3CC5">
        <w:rPr>
          <w:rFonts w:asciiTheme="majorBidi" w:hAnsiTheme="majorBidi" w:cstheme="majorBidi"/>
          <w:b w:val="0"/>
          <w:bCs w:val="0"/>
          <w:color w:val="000000"/>
          <w:sz w:val="14"/>
          <w:szCs w:val="14"/>
        </w:rPr>
        <w:t xml:space="preserve">do not represent the period of the Israeli aggression </w:t>
      </w:r>
      <w:r w:rsidR="00121744" w:rsidRPr="007A3CC5">
        <w:rPr>
          <w:rFonts w:asciiTheme="majorBidi" w:hAnsiTheme="majorBidi" w:cstheme="majorBidi"/>
          <w:b w:val="0"/>
          <w:bCs w:val="0"/>
          <w:color w:val="000000"/>
          <w:sz w:val="14"/>
          <w:szCs w:val="14"/>
        </w:rPr>
        <w:t xml:space="preserve">against </w:t>
      </w:r>
      <w:r w:rsidRPr="007A3CC5">
        <w:rPr>
          <w:rFonts w:asciiTheme="majorBidi" w:hAnsiTheme="majorBidi" w:cstheme="majorBidi"/>
          <w:b w:val="0"/>
          <w:bCs w:val="0"/>
          <w:color w:val="000000"/>
          <w:sz w:val="14"/>
          <w:szCs w:val="14"/>
        </w:rPr>
        <w:t>Gaza Strip.</w:t>
      </w:r>
    </w:p>
    <w:p w14:paraId="4B10108D" w14:textId="77777777" w:rsidR="00AD3E74" w:rsidRPr="002601C8" w:rsidRDefault="00AD3E74" w:rsidP="00406518">
      <w:pPr>
        <w:pStyle w:val="BodyText"/>
        <w:rPr>
          <w:rFonts w:cs="Times New Roman"/>
          <w:color w:val="FF0000"/>
          <w:sz w:val="20"/>
          <w:szCs w:val="20"/>
        </w:rPr>
      </w:pPr>
    </w:p>
    <w:p w14:paraId="4257DE9E" w14:textId="77777777" w:rsidR="00406518" w:rsidRPr="00FD6822" w:rsidRDefault="004A4B04" w:rsidP="00015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FD6822">
        <w:rPr>
          <w:rFonts w:ascii="Times New Roman" w:hAnsi="Times New Roman" w:cs="Times New Roman"/>
          <w:sz w:val="24"/>
          <w:szCs w:val="24"/>
        </w:rPr>
        <w:t>T</w:t>
      </w:r>
      <w:r w:rsidR="00406518" w:rsidRPr="00FD6822">
        <w:rPr>
          <w:rFonts w:ascii="Times New Roman" w:hAnsi="Times New Roman" w:cs="Times New Roman"/>
          <w:sz w:val="24"/>
          <w:szCs w:val="24"/>
        </w:rPr>
        <w:t>he number of cultural activities</w:t>
      </w:r>
      <w:r w:rsidR="009854C1" w:rsidRPr="00FD6822">
        <w:rPr>
          <w:rFonts w:ascii="Times New Roman" w:hAnsi="Times New Roman" w:cs="Times New Roman"/>
          <w:sz w:val="24"/>
          <w:szCs w:val="24"/>
        </w:rPr>
        <w:t xml:space="preserve"> in the West Bank</w:t>
      </w:r>
      <w:r w:rsidR="009854C1" w:rsidRPr="00FD6822">
        <w:rPr>
          <w:rFonts w:ascii="Times New Roman" w:hAnsi="Times New Roman" w:cs="Times New Roman"/>
          <w:sz w:val="24"/>
          <w:szCs w:val="24"/>
          <w:lang w:val="en-US"/>
        </w:rPr>
        <w:t xml:space="preserve"> slightly</w:t>
      </w:r>
      <w:r w:rsidR="00406518" w:rsidRPr="00FD6822">
        <w:rPr>
          <w:rFonts w:ascii="Times New Roman" w:hAnsi="Times New Roman" w:cs="Times New Roman"/>
          <w:sz w:val="24"/>
          <w:szCs w:val="24"/>
        </w:rPr>
        <w:t xml:space="preserve"> </w:t>
      </w:r>
      <w:r w:rsidR="000A66C0" w:rsidRPr="00FD6822">
        <w:rPr>
          <w:rFonts w:ascii="Times New Roman" w:hAnsi="Times New Roman" w:cs="Times New Roman"/>
          <w:sz w:val="24"/>
          <w:szCs w:val="24"/>
        </w:rPr>
        <w:t>in</w:t>
      </w:r>
      <w:r w:rsidR="00406518" w:rsidRPr="00FD6822">
        <w:rPr>
          <w:rFonts w:ascii="Times New Roman" w:hAnsi="Times New Roman" w:cs="Times New Roman"/>
          <w:sz w:val="24"/>
          <w:szCs w:val="24"/>
        </w:rPr>
        <w:t>creased</w:t>
      </w:r>
      <w:r w:rsidR="000A66C0" w:rsidRPr="00FD682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9854C1" w:rsidRPr="00FD6822">
        <w:rPr>
          <w:rFonts w:ascii="Times New Roman" w:hAnsi="Times New Roman" w:cs="Times New Roman"/>
          <w:sz w:val="24"/>
          <w:szCs w:val="24"/>
          <w:lang w:val="en-US"/>
        </w:rPr>
        <w:t>2024</w:t>
      </w:r>
      <w:r w:rsidR="00997C5F">
        <w:rPr>
          <w:rFonts w:ascii="Times New Roman" w:hAnsi="Times New Roman" w:cs="Times New Roman"/>
          <w:sz w:val="24"/>
          <w:szCs w:val="24"/>
          <w:lang w:val="en-US"/>
        </w:rPr>
        <w:t xml:space="preserve"> to 5,788</w:t>
      </w:r>
      <w:r w:rsidR="00406518" w:rsidRPr="00FD6822">
        <w:rPr>
          <w:rFonts w:ascii="Times New Roman" w:hAnsi="Times New Roman" w:cs="Times New Roman"/>
          <w:sz w:val="24"/>
          <w:szCs w:val="24"/>
        </w:rPr>
        <w:t xml:space="preserve"> </w:t>
      </w:r>
      <w:r w:rsidR="000A66C0" w:rsidRPr="00FD6822">
        <w:rPr>
          <w:rFonts w:ascii="Times New Roman" w:hAnsi="Times New Roman" w:cs="Times New Roman"/>
          <w:sz w:val="24"/>
          <w:szCs w:val="24"/>
        </w:rPr>
        <w:t>compared to</w:t>
      </w:r>
      <w:r w:rsidR="00121744">
        <w:rPr>
          <w:rFonts w:ascii="Times New Roman" w:hAnsi="Times New Roman" w:cs="Times New Roman"/>
          <w:sz w:val="24"/>
          <w:szCs w:val="24"/>
        </w:rPr>
        <w:t xml:space="preserve"> the</w:t>
      </w:r>
      <w:r w:rsidR="000A66C0" w:rsidRPr="00FD6822">
        <w:rPr>
          <w:rFonts w:ascii="Times New Roman" w:hAnsi="Times New Roman" w:cs="Times New Roman"/>
          <w:sz w:val="24"/>
          <w:szCs w:val="24"/>
        </w:rPr>
        <w:t xml:space="preserve"> previous year</w:t>
      </w:r>
      <w:r w:rsidR="009854C1" w:rsidRPr="00FD6822">
        <w:rPr>
          <w:rFonts w:ascii="Times New Roman" w:hAnsi="Times New Roman" w:cs="Times New Roman"/>
          <w:sz w:val="24"/>
          <w:szCs w:val="24"/>
        </w:rPr>
        <w:t>; 5,477 activities during 2023.</w:t>
      </w:r>
    </w:p>
    <w:p w14:paraId="400434BB" w14:textId="77777777" w:rsidR="00406518" w:rsidRPr="007A3CC5" w:rsidRDefault="00406518" w:rsidP="004065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  <w:rtl/>
        </w:rPr>
      </w:pPr>
    </w:p>
    <w:p w14:paraId="7C67C1E5" w14:textId="6BD59D6F" w:rsidR="00406518" w:rsidRDefault="00015860" w:rsidP="003B7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val="en-US"/>
        </w:rPr>
      </w:pPr>
      <w:r w:rsidRPr="00FD6822">
        <w:rPr>
          <w:rFonts w:ascii="Times New Roman" w:hAnsi="Times New Roman" w:cs="Times New Roman"/>
          <w:sz w:val="24"/>
          <w:szCs w:val="24"/>
        </w:rPr>
        <w:t>T</w:t>
      </w:r>
      <w:r w:rsidR="00406518" w:rsidRPr="00FD6822">
        <w:rPr>
          <w:rFonts w:ascii="Times New Roman" w:hAnsi="Times New Roman" w:cs="Times New Roman"/>
          <w:sz w:val="24"/>
          <w:szCs w:val="24"/>
        </w:rPr>
        <w:t>raining courses continued to rank first among cultural acti</w:t>
      </w:r>
      <w:r w:rsidR="00FC1C73" w:rsidRPr="00FD6822">
        <w:rPr>
          <w:rFonts w:ascii="Times New Roman" w:hAnsi="Times New Roman" w:cs="Times New Roman"/>
          <w:sz w:val="24"/>
          <w:szCs w:val="24"/>
        </w:rPr>
        <w:t xml:space="preserve">vities held in cultural </w:t>
      </w:r>
      <w:proofErr w:type="spellStart"/>
      <w:r w:rsidR="009A18B9">
        <w:rPr>
          <w:rFonts w:ascii="Times New Roman" w:hAnsi="Times New Roman" w:cs="Times New Roman"/>
          <w:sz w:val="24"/>
          <w:szCs w:val="24"/>
        </w:rPr>
        <w:t>center</w:t>
      </w:r>
      <w:r w:rsidR="00FC1C73" w:rsidRPr="00FD6822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FC1C73" w:rsidRPr="00FD6822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FC1C73" w:rsidRPr="00FD6822">
        <w:rPr>
          <w:rFonts w:ascii="Times New Roman" w:hAnsi="Times New Roman" w:cs="Times New Roman"/>
          <w:sz w:val="24"/>
          <w:szCs w:val="24"/>
          <w:lang w:val="en-US"/>
        </w:rPr>
        <w:t xml:space="preserve">(about </w:t>
      </w:r>
      <w:r w:rsidR="003B7B1B" w:rsidRPr="00FD6822">
        <w:rPr>
          <w:rFonts w:ascii="Times New Roman" w:hAnsi="Times New Roman" w:cs="Times New Roman"/>
          <w:sz w:val="24"/>
          <w:szCs w:val="24"/>
          <w:lang w:val="en-US"/>
        </w:rPr>
        <w:t>72</w:t>
      </w:r>
      <w:r w:rsidR="00FC1C73" w:rsidRPr="00FD6822">
        <w:rPr>
          <w:rFonts w:ascii="Times New Roman" w:hAnsi="Times New Roman" w:cs="Times New Roman"/>
          <w:sz w:val="24"/>
          <w:szCs w:val="24"/>
          <w:lang w:val="en-US"/>
        </w:rPr>
        <w:t>% of the activities).</w:t>
      </w:r>
    </w:p>
    <w:p w14:paraId="7D05ADFF" w14:textId="08EFED45" w:rsidR="007F4B8C" w:rsidRDefault="007F4B8C" w:rsidP="003B7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val="en-US"/>
        </w:rPr>
      </w:pPr>
    </w:p>
    <w:p w14:paraId="776E3333" w14:textId="322BAD0D" w:rsidR="007F4B8C" w:rsidRDefault="007F4B8C" w:rsidP="003B7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val="en-US"/>
        </w:rPr>
      </w:pPr>
    </w:p>
    <w:p w14:paraId="509AABB5" w14:textId="77777777" w:rsidR="007F4B8C" w:rsidRPr="00FD6822" w:rsidRDefault="007F4B8C" w:rsidP="003B7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38677D6" w14:textId="77777777" w:rsidR="00406518" w:rsidRPr="00E5111B" w:rsidRDefault="00406518" w:rsidP="0040651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rtl/>
          <w:lang w:val="en-US"/>
        </w:rPr>
      </w:pPr>
    </w:p>
    <w:p w14:paraId="48B01A25" w14:textId="6BC5D917" w:rsidR="00406518" w:rsidRPr="00E5111B" w:rsidRDefault="00406518" w:rsidP="0040651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5111B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Percentage Distribution of Activities Held in Cultural </w:t>
      </w:r>
      <w:proofErr w:type="spellStart"/>
      <w:r w:rsidR="009A18B9">
        <w:rPr>
          <w:rFonts w:ascii="Times New Roman" w:hAnsi="Times New Roman" w:cs="Times New Roman"/>
          <w:b/>
          <w:bCs/>
          <w:sz w:val="18"/>
          <w:szCs w:val="18"/>
        </w:rPr>
        <w:t>Center</w:t>
      </w:r>
      <w:r w:rsidRPr="00E5111B">
        <w:rPr>
          <w:rFonts w:ascii="Times New Roman" w:hAnsi="Times New Roman" w:cs="Times New Roman"/>
          <w:b/>
          <w:bCs/>
          <w:sz w:val="18"/>
          <w:szCs w:val="18"/>
        </w:rPr>
        <w:t>s</w:t>
      </w:r>
      <w:proofErr w:type="spellEnd"/>
      <w:r w:rsidRPr="00E5111B">
        <w:rPr>
          <w:rFonts w:ascii="Times New Roman" w:hAnsi="Times New Roman" w:cs="Times New Roman"/>
          <w:b/>
          <w:bCs/>
          <w:sz w:val="18"/>
          <w:szCs w:val="18"/>
        </w:rPr>
        <w:t xml:space="preserve"> Operating in Palestine by Type of Activity for Selected Years</w:t>
      </w:r>
    </w:p>
    <w:p w14:paraId="26E7C945" w14:textId="77777777" w:rsidR="00406518" w:rsidRPr="00E5111B" w:rsidRDefault="00406518" w:rsidP="00406518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W w:w="5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761"/>
        <w:gridCol w:w="798"/>
        <w:gridCol w:w="709"/>
        <w:gridCol w:w="888"/>
        <w:gridCol w:w="851"/>
      </w:tblGrid>
      <w:tr w:rsidR="00080428" w:rsidRPr="00E5111B" w14:paraId="6DF0BDB0" w14:textId="77777777" w:rsidTr="00F76314">
        <w:trPr>
          <w:trHeight w:hRule="exact" w:val="312"/>
          <w:jc w:val="center"/>
        </w:trPr>
        <w:tc>
          <w:tcPr>
            <w:tcW w:w="1507" w:type="dxa"/>
            <w:vAlign w:val="center"/>
          </w:tcPr>
          <w:p w14:paraId="25212F04" w14:textId="77777777" w:rsidR="00080428" w:rsidRPr="00E5111B" w:rsidRDefault="00080428" w:rsidP="00A941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111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Type of Activity</w:t>
            </w:r>
          </w:p>
        </w:tc>
        <w:tc>
          <w:tcPr>
            <w:tcW w:w="761" w:type="dxa"/>
            <w:vAlign w:val="center"/>
          </w:tcPr>
          <w:p w14:paraId="051562DB" w14:textId="77777777" w:rsidR="00080428" w:rsidRPr="00E5111B" w:rsidRDefault="00080428" w:rsidP="00E3283D">
            <w:pPr>
              <w:spacing w:after="0"/>
              <w:ind w:right="85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E5111B">
              <w:rPr>
                <w:rFonts w:ascii="Arial" w:hAnsi="Arial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798" w:type="dxa"/>
            <w:vAlign w:val="center"/>
          </w:tcPr>
          <w:p w14:paraId="207E1A17" w14:textId="77777777" w:rsidR="00080428" w:rsidRPr="00E5111B" w:rsidRDefault="00080428" w:rsidP="009F08E0">
            <w:pPr>
              <w:spacing w:after="0"/>
              <w:ind w:right="85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E5111B">
              <w:rPr>
                <w:rFonts w:ascii="Arial" w:hAnsi="Arial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709" w:type="dxa"/>
            <w:vAlign w:val="center"/>
          </w:tcPr>
          <w:p w14:paraId="20BBB67B" w14:textId="77777777" w:rsidR="00080428" w:rsidRPr="00E5111B" w:rsidRDefault="00080428" w:rsidP="009F08E0">
            <w:pPr>
              <w:spacing w:after="0"/>
              <w:ind w:right="85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E5111B">
              <w:rPr>
                <w:rFonts w:ascii="Arial" w:hAnsi="Arial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888" w:type="dxa"/>
            <w:vAlign w:val="center"/>
          </w:tcPr>
          <w:p w14:paraId="5C544328" w14:textId="77777777" w:rsidR="00080428" w:rsidRPr="00E5111B" w:rsidRDefault="00080428" w:rsidP="00687455">
            <w:pPr>
              <w:spacing w:after="0"/>
              <w:ind w:right="85"/>
              <w:jc w:val="right"/>
              <w:rPr>
                <w:rFonts w:ascii="Arial" w:hAnsi="Arial"/>
                <w:b/>
                <w:bCs/>
                <w:sz w:val="18"/>
                <w:szCs w:val="18"/>
                <w:lang w:val="en-US"/>
              </w:rPr>
            </w:pPr>
            <w:r w:rsidRPr="00E5111B">
              <w:rPr>
                <w:rFonts w:ascii="Arial" w:hAnsi="Arial"/>
                <w:b/>
                <w:bCs/>
                <w:sz w:val="18"/>
                <w:szCs w:val="18"/>
              </w:rPr>
              <w:t>2023</w:t>
            </w:r>
            <w:r w:rsidR="001A1B5E" w:rsidRPr="00E5111B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*</w:t>
            </w:r>
          </w:p>
        </w:tc>
        <w:tc>
          <w:tcPr>
            <w:tcW w:w="851" w:type="dxa"/>
            <w:vAlign w:val="center"/>
          </w:tcPr>
          <w:p w14:paraId="27A13165" w14:textId="77777777" w:rsidR="00080428" w:rsidRPr="00E5111B" w:rsidRDefault="00080428" w:rsidP="00687455">
            <w:pPr>
              <w:spacing w:after="0"/>
              <w:ind w:right="85"/>
              <w:jc w:val="right"/>
              <w:rPr>
                <w:rFonts w:ascii="Arial" w:hAnsi="Arial"/>
                <w:b/>
                <w:bCs/>
                <w:sz w:val="18"/>
                <w:szCs w:val="18"/>
                <w:lang w:val="en-US"/>
              </w:rPr>
            </w:pPr>
            <w:r w:rsidRPr="00E5111B">
              <w:rPr>
                <w:rFonts w:ascii="Arial" w:hAnsi="Arial"/>
                <w:b/>
                <w:bCs/>
                <w:sz w:val="18"/>
                <w:szCs w:val="18"/>
              </w:rPr>
              <w:t>2024</w:t>
            </w:r>
            <w:r w:rsidR="00D51B2F" w:rsidRPr="00E5111B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**</w:t>
            </w:r>
          </w:p>
        </w:tc>
      </w:tr>
      <w:tr w:rsidR="009E5F4D" w:rsidRPr="00E5111B" w14:paraId="6534F3B6" w14:textId="77777777" w:rsidTr="00F76314">
        <w:trPr>
          <w:trHeight w:hRule="exact" w:val="312"/>
          <w:jc w:val="center"/>
        </w:trPr>
        <w:tc>
          <w:tcPr>
            <w:tcW w:w="1507" w:type="dxa"/>
            <w:vAlign w:val="center"/>
          </w:tcPr>
          <w:p w14:paraId="47AA0C83" w14:textId="77777777" w:rsidR="009E5F4D" w:rsidRPr="00E5111B" w:rsidRDefault="009E5F4D" w:rsidP="00A9415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111B">
              <w:rPr>
                <w:rFonts w:ascii="Times New Roman" w:hAnsi="Times New Roman" w:cs="Times New Roman"/>
                <w:sz w:val="18"/>
                <w:szCs w:val="18"/>
              </w:rPr>
              <w:t>Training Courses</w:t>
            </w:r>
          </w:p>
        </w:tc>
        <w:tc>
          <w:tcPr>
            <w:tcW w:w="761" w:type="dxa"/>
            <w:vAlign w:val="center"/>
          </w:tcPr>
          <w:p w14:paraId="61AED5EE" w14:textId="77777777" w:rsidR="009E5F4D" w:rsidRPr="00E5111B" w:rsidRDefault="009E5F4D" w:rsidP="005136F5">
            <w:pPr>
              <w:spacing w:after="0"/>
              <w:jc w:val="right"/>
              <w:rPr>
                <w:rFonts w:ascii="Arial" w:hAnsi="Arial"/>
                <w:sz w:val="18"/>
                <w:szCs w:val="18"/>
              </w:rPr>
            </w:pPr>
            <w:r w:rsidRPr="00E5111B">
              <w:rPr>
                <w:rFonts w:ascii="Arial" w:hAnsi="Arial"/>
                <w:sz w:val="18"/>
                <w:szCs w:val="18"/>
              </w:rPr>
              <w:t>62.8</w:t>
            </w:r>
          </w:p>
        </w:tc>
        <w:tc>
          <w:tcPr>
            <w:tcW w:w="798" w:type="dxa"/>
            <w:vAlign w:val="center"/>
          </w:tcPr>
          <w:p w14:paraId="0B51EB39" w14:textId="77777777" w:rsidR="009E5F4D" w:rsidRPr="00E5111B" w:rsidRDefault="009E5F4D" w:rsidP="005136F5">
            <w:pPr>
              <w:spacing w:after="0"/>
              <w:jc w:val="right"/>
              <w:rPr>
                <w:rFonts w:ascii="Arial" w:hAnsi="Arial"/>
                <w:sz w:val="18"/>
                <w:szCs w:val="18"/>
                <w:rtl/>
              </w:rPr>
            </w:pPr>
            <w:r w:rsidRPr="00E5111B">
              <w:rPr>
                <w:rFonts w:ascii="Arial" w:hAnsi="Arial"/>
                <w:sz w:val="18"/>
                <w:szCs w:val="18"/>
              </w:rPr>
              <w:t>62.7</w:t>
            </w:r>
          </w:p>
        </w:tc>
        <w:tc>
          <w:tcPr>
            <w:tcW w:w="709" w:type="dxa"/>
            <w:vAlign w:val="center"/>
          </w:tcPr>
          <w:p w14:paraId="60B9A26D" w14:textId="77777777" w:rsidR="009E5F4D" w:rsidRPr="00E5111B" w:rsidRDefault="009E5F4D" w:rsidP="009F08E0">
            <w:pPr>
              <w:spacing w:after="0"/>
              <w:jc w:val="right"/>
              <w:rPr>
                <w:rFonts w:ascii="Arial" w:hAnsi="Arial"/>
                <w:sz w:val="18"/>
                <w:szCs w:val="18"/>
              </w:rPr>
            </w:pPr>
            <w:r w:rsidRPr="00E5111B">
              <w:rPr>
                <w:rFonts w:ascii="Arial" w:hAnsi="Arial"/>
                <w:sz w:val="18"/>
                <w:szCs w:val="18"/>
              </w:rPr>
              <w:t>65.5</w:t>
            </w:r>
          </w:p>
        </w:tc>
        <w:tc>
          <w:tcPr>
            <w:tcW w:w="888" w:type="dxa"/>
            <w:vAlign w:val="center"/>
          </w:tcPr>
          <w:p w14:paraId="4C991CB1" w14:textId="77777777" w:rsidR="009E5F4D" w:rsidRPr="00E5111B" w:rsidRDefault="009E5F4D" w:rsidP="001A1B5E">
            <w:pPr>
              <w:spacing w:after="0"/>
              <w:jc w:val="right"/>
              <w:rPr>
                <w:rFonts w:ascii="Arial" w:hAnsi="Arial"/>
                <w:sz w:val="18"/>
                <w:szCs w:val="18"/>
                <w:rtl/>
              </w:rPr>
            </w:pPr>
            <w:r w:rsidRPr="00E5111B">
              <w:rPr>
                <w:rFonts w:ascii="Arial" w:hAnsi="Arial"/>
                <w:sz w:val="18"/>
                <w:szCs w:val="18"/>
              </w:rPr>
              <w:t>62.9</w:t>
            </w:r>
          </w:p>
        </w:tc>
        <w:tc>
          <w:tcPr>
            <w:tcW w:w="851" w:type="dxa"/>
            <w:vAlign w:val="center"/>
          </w:tcPr>
          <w:p w14:paraId="28EE9E20" w14:textId="77777777" w:rsidR="009E5F4D" w:rsidRPr="00E5111B" w:rsidRDefault="009E5F4D" w:rsidP="00AF2B12">
            <w:pPr>
              <w:spacing w:after="0"/>
              <w:jc w:val="right"/>
              <w:rPr>
                <w:rFonts w:ascii="Arial" w:hAnsi="Arial"/>
                <w:sz w:val="18"/>
                <w:szCs w:val="18"/>
              </w:rPr>
            </w:pPr>
            <w:r w:rsidRPr="00E5111B">
              <w:rPr>
                <w:rFonts w:ascii="Arial" w:hAnsi="Arial"/>
                <w:sz w:val="18"/>
                <w:szCs w:val="18"/>
              </w:rPr>
              <w:t>72.</w:t>
            </w:r>
            <w:r w:rsidR="00AF2B12">
              <w:rPr>
                <w:rFonts w:ascii="Arial" w:hAnsi="Arial"/>
                <w:sz w:val="18"/>
                <w:szCs w:val="18"/>
              </w:rPr>
              <w:t>4</w:t>
            </w:r>
          </w:p>
        </w:tc>
      </w:tr>
      <w:tr w:rsidR="009E5F4D" w:rsidRPr="00E5111B" w14:paraId="5DEAB68B" w14:textId="77777777" w:rsidTr="00F76314">
        <w:trPr>
          <w:trHeight w:hRule="exact" w:val="312"/>
          <w:jc w:val="center"/>
        </w:trPr>
        <w:tc>
          <w:tcPr>
            <w:tcW w:w="1507" w:type="dxa"/>
            <w:vAlign w:val="center"/>
          </w:tcPr>
          <w:p w14:paraId="3B766EE6" w14:textId="77777777" w:rsidR="009E5F4D" w:rsidRPr="00E5111B" w:rsidRDefault="009E5F4D" w:rsidP="00A9415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111B">
              <w:rPr>
                <w:rFonts w:ascii="Times New Roman" w:hAnsi="Times New Roman" w:cs="Times New Roman"/>
                <w:sz w:val="18"/>
                <w:szCs w:val="18"/>
              </w:rPr>
              <w:t>Performances</w:t>
            </w:r>
          </w:p>
        </w:tc>
        <w:tc>
          <w:tcPr>
            <w:tcW w:w="761" w:type="dxa"/>
            <w:vAlign w:val="center"/>
          </w:tcPr>
          <w:p w14:paraId="498948F8" w14:textId="77777777" w:rsidR="009E5F4D" w:rsidRPr="00E5111B" w:rsidRDefault="009E5F4D" w:rsidP="005136F5">
            <w:pPr>
              <w:spacing w:after="0"/>
              <w:jc w:val="right"/>
              <w:rPr>
                <w:rFonts w:ascii="Arial" w:hAnsi="Arial"/>
                <w:sz w:val="18"/>
                <w:szCs w:val="18"/>
              </w:rPr>
            </w:pPr>
            <w:r w:rsidRPr="00E5111B">
              <w:rPr>
                <w:rFonts w:ascii="Arial" w:hAnsi="Arial"/>
                <w:sz w:val="18"/>
                <w:szCs w:val="18"/>
              </w:rPr>
              <w:t>11.1</w:t>
            </w:r>
          </w:p>
        </w:tc>
        <w:tc>
          <w:tcPr>
            <w:tcW w:w="798" w:type="dxa"/>
            <w:vAlign w:val="center"/>
          </w:tcPr>
          <w:p w14:paraId="32C11CA6" w14:textId="77777777" w:rsidR="009E5F4D" w:rsidRPr="00E5111B" w:rsidRDefault="009E5F4D" w:rsidP="005136F5">
            <w:pPr>
              <w:spacing w:after="0"/>
              <w:jc w:val="right"/>
              <w:rPr>
                <w:rFonts w:ascii="Arial" w:hAnsi="Arial"/>
                <w:sz w:val="18"/>
                <w:szCs w:val="18"/>
              </w:rPr>
            </w:pPr>
            <w:r w:rsidRPr="00E5111B">
              <w:rPr>
                <w:rFonts w:ascii="Arial" w:hAnsi="Arial"/>
                <w:sz w:val="18"/>
                <w:szCs w:val="18"/>
              </w:rPr>
              <w:t>7.9</w:t>
            </w:r>
          </w:p>
        </w:tc>
        <w:tc>
          <w:tcPr>
            <w:tcW w:w="709" w:type="dxa"/>
            <w:vAlign w:val="center"/>
          </w:tcPr>
          <w:p w14:paraId="3574DBE1" w14:textId="77777777" w:rsidR="009E5F4D" w:rsidRPr="00E5111B" w:rsidRDefault="009E5F4D" w:rsidP="009F08E0">
            <w:pPr>
              <w:spacing w:after="0"/>
              <w:jc w:val="right"/>
              <w:rPr>
                <w:rFonts w:ascii="Arial" w:hAnsi="Arial"/>
                <w:sz w:val="18"/>
                <w:szCs w:val="18"/>
              </w:rPr>
            </w:pPr>
            <w:r w:rsidRPr="00E5111B">
              <w:rPr>
                <w:rFonts w:ascii="Arial" w:hAnsi="Arial"/>
                <w:sz w:val="18"/>
                <w:szCs w:val="18"/>
              </w:rPr>
              <w:t>9.2</w:t>
            </w:r>
          </w:p>
        </w:tc>
        <w:tc>
          <w:tcPr>
            <w:tcW w:w="888" w:type="dxa"/>
            <w:vAlign w:val="center"/>
          </w:tcPr>
          <w:p w14:paraId="5F241CD4" w14:textId="77777777" w:rsidR="009E5F4D" w:rsidRPr="00E5111B" w:rsidRDefault="009E5F4D" w:rsidP="001A1B5E">
            <w:pPr>
              <w:spacing w:after="0"/>
              <w:jc w:val="right"/>
              <w:rPr>
                <w:rFonts w:ascii="Arial" w:hAnsi="Arial"/>
                <w:sz w:val="18"/>
                <w:szCs w:val="18"/>
              </w:rPr>
            </w:pPr>
            <w:r w:rsidRPr="00E5111B">
              <w:rPr>
                <w:rFonts w:ascii="Arial" w:hAnsi="Arial"/>
                <w:sz w:val="18"/>
                <w:szCs w:val="18"/>
              </w:rPr>
              <w:t>8.6</w:t>
            </w:r>
          </w:p>
        </w:tc>
        <w:tc>
          <w:tcPr>
            <w:tcW w:w="851" w:type="dxa"/>
            <w:vAlign w:val="center"/>
          </w:tcPr>
          <w:p w14:paraId="0772E5E8" w14:textId="77777777" w:rsidR="009E5F4D" w:rsidRPr="00E5111B" w:rsidRDefault="009E5F4D" w:rsidP="009E5F4D">
            <w:pPr>
              <w:spacing w:after="0"/>
              <w:jc w:val="right"/>
              <w:rPr>
                <w:rFonts w:ascii="Arial" w:hAnsi="Arial"/>
                <w:sz w:val="18"/>
                <w:szCs w:val="18"/>
              </w:rPr>
            </w:pPr>
            <w:r w:rsidRPr="00E5111B">
              <w:rPr>
                <w:rFonts w:ascii="Arial" w:hAnsi="Arial"/>
                <w:sz w:val="18"/>
                <w:szCs w:val="18"/>
              </w:rPr>
              <w:t>3.0</w:t>
            </w:r>
          </w:p>
        </w:tc>
      </w:tr>
      <w:tr w:rsidR="009E5F4D" w:rsidRPr="00E5111B" w14:paraId="5E882D2B" w14:textId="77777777" w:rsidTr="00F76314">
        <w:trPr>
          <w:trHeight w:hRule="exact" w:val="312"/>
          <w:jc w:val="center"/>
        </w:trPr>
        <w:tc>
          <w:tcPr>
            <w:tcW w:w="1507" w:type="dxa"/>
            <w:vAlign w:val="center"/>
          </w:tcPr>
          <w:p w14:paraId="1069D45B" w14:textId="77777777" w:rsidR="009E5F4D" w:rsidRPr="00E5111B" w:rsidRDefault="009E5F4D" w:rsidP="00A9415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111B">
              <w:rPr>
                <w:rFonts w:ascii="Times New Roman" w:hAnsi="Times New Roman" w:cs="Times New Roman"/>
                <w:sz w:val="18"/>
                <w:szCs w:val="18"/>
              </w:rPr>
              <w:t>Lectures</w:t>
            </w:r>
          </w:p>
        </w:tc>
        <w:tc>
          <w:tcPr>
            <w:tcW w:w="761" w:type="dxa"/>
            <w:vAlign w:val="center"/>
          </w:tcPr>
          <w:p w14:paraId="47046313" w14:textId="77777777" w:rsidR="009E5F4D" w:rsidRPr="00E5111B" w:rsidRDefault="009E5F4D" w:rsidP="005136F5">
            <w:pPr>
              <w:spacing w:after="0"/>
              <w:jc w:val="right"/>
              <w:rPr>
                <w:rFonts w:ascii="Arial" w:hAnsi="Arial"/>
                <w:sz w:val="18"/>
                <w:szCs w:val="18"/>
                <w:lang w:val="en-US"/>
              </w:rPr>
            </w:pPr>
            <w:r w:rsidRPr="00E5111B">
              <w:rPr>
                <w:rFonts w:ascii="Arial" w:hAnsi="Arial"/>
                <w:sz w:val="18"/>
                <w:szCs w:val="18"/>
              </w:rPr>
              <w:t>14.5</w:t>
            </w:r>
          </w:p>
        </w:tc>
        <w:tc>
          <w:tcPr>
            <w:tcW w:w="798" w:type="dxa"/>
            <w:vAlign w:val="center"/>
          </w:tcPr>
          <w:p w14:paraId="0E59BCB4" w14:textId="77777777" w:rsidR="009E5F4D" w:rsidRPr="00E5111B" w:rsidRDefault="009E5F4D" w:rsidP="005136F5">
            <w:pPr>
              <w:spacing w:after="0"/>
              <w:jc w:val="right"/>
              <w:rPr>
                <w:rFonts w:ascii="Arial" w:hAnsi="Arial"/>
                <w:sz w:val="18"/>
                <w:szCs w:val="18"/>
              </w:rPr>
            </w:pPr>
            <w:r w:rsidRPr="00E5111B">
              <w:rPr>
                <w:rFonts w:ascii="Arial" w:hAnsi="Arial"/>
                <w:sz w:val="18"/>
                <w:szCs w:val="18"/>
              </w:rPr>
              <w:t>17.5</w:t>
            </w:r>
          </w:p>
        </w:tc>
        <w:tc>
          <w:tcPr>
            <w:tcW w:w="709" w:type="dxa"/>
            <w:vAlign w:val="center"/>
          </w:tcPr>
          <w:p w14:paraId="23A8EEFA" w14:textId="77777777" w:rsidR="009E5F4D" w:rsidRPr="00E5111B" w:rsidRDefault="009E5F4D" w:rsidP="009F08E0">
            <w:pPr>
              <w:spacing w:after="0"/>
              <w:jc w:val="right"/>
              <w:rPr>
                <w:rFonts w:ascii="Arial" w:hAnsi="Arial"/>
                <w:sz w:val="18"/>
                <w:szCs w:val="18"/>
              </w:rPr>
            </w:pPr>
            <w:r w:rsidRPr="00E5111B">
              <w:rPr>
                <w:rFonts w:ascii="Arial" w:hAnsi="Arial"/>
                <w:sz w:val="18"/>
                <w:szCs w:val="18"/>
              </w:rPr>
              <w:t>13.8</w:t>
            </w:r>
          </w:p>
        </w:tc>
        <w:tc>
          <w:tcPr>
            <w:tcW w:w="888" w:type="dxa"/>
            <w:vAlign w:val="center"/>
          </w:tcPr>
          <w:p w14:paraId="22E4BF65" w14:textId="77777777" w:rsidR="009E5F4D" w:rsidRPr="00E5111B" w:rsidRDefault="009E5F4D" w:rsidP="001A1B5E">
            <w:pPr>
              <w:spacing w:after="0"/>
              <w:jc w:val="right"/>
              <w:rPr>
                <w:rFonts w:ascii="Arial" w:hAnsi="Arial"/>
                <w:sz w:val="18"/>
                <w:szCs w:val="18"/>
              </w:rPr>
            </w:pPr>
            <w:r w:rsidRPr="00E5111B">
              <w:rPr>
                <w:rFonts w:ascii="Arial" w:hAnsi="Arial"/>
                <w:sz w:val="18"/>
                <w:szCs w:val="18"/>
              </w:rPr>
              <w:t>11.1</w:t>
            </w:r>
          </w:p>
        </w:tc>
        <w:tc>
          <w:tcPr>
            <w:tcW w:w="851" w:type="dxa"/>
            <w:vAlign w:val="center"/>
          </w:tcPr>
          <w:p w14:paraId="3C8F3F9D" w14:textId="77777777" w:rsidR="009E5F4D" w:rsidRPr="00E5111B" w:rsidRDefault="009E5F4D" w:rsidP="009E5F4D">
            <w:pPr>
              <w:spacing w:after="0"/>
              <w:jc w:val="right"/>
              <w:rPr>
                <w:rFonts w:ascii="Arial" w:hAnsi="Arial"/>
                <w:sz w:val="18"/>
                <w:szCs w:val="18"/>
              </w:rPr>
            </w:pPr>
            <w:r w:rsidRPr="00E5111B">
              <w:rPr>
                <w:rFonts w:ascii="Arial" w:hAnsi="Arial"/>
                <w:sz w:val="18"/>
                <w:szCs w:val="18"/>
              </w:rPr>
              <w:t>12.0</w:t>
            </w:r>
          </w:p>
        </w:tc>
      </w:tr>
      <w:tr w:rsidR="009E5F4D" w:rsidRPr="00E5111B" w14:paraId="20823315" w14:textId="77777777" w:rsidTr="00F76314">
        <w:trPr>
          <w:trHeight w:hRule="exact" w:val="312"/>
          <w:jc w:val="center"/>
        </w:trPr>
        <w:tc>
          <w:tcPr>
            <w:tcW w:w="1507" w:type="dxa"/>
            <w:vAlign w:val="center"/>
          </w:tcPr>
          <w:p w14:paraId="2939C13C" w14:textId="77777777" w:rsidR="009E5F4D" w:rsidRPr="00E5111B" w:rsidRDefault="009E5F4D" w:rsidP="00A9415E">
            <w:pPr>
              <w:spacing w:after="0"/>
              <w:rPr>
                <w:rFonts w:ascii="Times New Roman" w:hAnsi="Times New Roman" w:cs="Times New Roman"/>
                <w:sz w:val="18"/>
                <w:szCs w:val="18"/>
                <w:rtl/>
                <w:lang w:val="en-US"/>
              </w:rPr>
            </w:pPr>
            <w:r w:rsidRPr="00E511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Seminars</w:t>
            </w:r>
          </w:p>
        </w:tc>
        <w:tc>
          <w:tcPr>
            <w:tcW w:w="761" w:type="dxa"/>
            <w:vAlign w:val="center"/>
          </w:tcPr>
          <w:p w14:paraId="27B6E2E1" w14:textId="77777777" w:rsidR="009E5F4D" w:rsidRPr="00E5111B" w:rsidRDefault="009E5F4D" w:rsidP="005136F5">
            <w:pPr>
              <w:spacing w:after="0"/>
              <w:jc w:val="right"/>
              <w:rPr>
                <w:rFonts w:ascii="Arial" w:hAnsi="Arial"/>
                <w:sz w:val="18"/>
                <w:szCs w:val="18"/>
              </w:rPr>
            </w:pPr>
            <w:r w:rsidRPr="00E5111B">
              <w:rPr>
                <w:rFonts w:ascii="Arial" w:hAnsi="Arial"/>
                <w:sz w:val="18"/>
                <w:szCs w:val="18"/>
              </w:rPr>
              <w:t>10.2</w:t>
            </w:r>
          </w:p>
        </w:tc>
        <w:tc>
          <w:tcPr>
            <w:tcW w:w="798" w:type="dxa"/>
            <w:vAlign w:val="center"/>
          </w:tcPr>
          <w:p w14:paraId="2E2AA18A" w14:textId="77777777" w:rsidR="009E5F4D" w:rsidRPr="00E5111B" w:rsidRDefault="009E5F4D" w:rsidP="005136F5">
            <w:pPr>
              <w:spacing w:after="0"/>
              <w:jc w:val="right"/>
              <w:rPr>
                <w:rFonts w:ascii="Arial" w:hAnsi="Arial"/>
                <w:sz w:val="18"/>
                <w:szCs w:val="18"/>
              </w:rPr>
            </w:pPr>
            <w:r w:rsidRPr="00E5111B">
              <w:rPr>
                <w:rFonts w:ascii="Arial" w:hAnsi="Arial"/>
                <w:sz w:val="18"/>
                <w:szCs w:val="18"/>
              </w:rPr>
              <w:t>10.2</w:t>
            </w:r>
          </w:p>
        </w:tc>
        <w:tc>
          <w:tcPr>
            <w:tcW w:w="709" w:type="dxa"/>
            <w:vAlign w:val="center"/>
          </w:tcPr>
          <w:p w14:paraId="3483EFC5" w14:textId="77777777" w:rsidR="009E5F4D" w:rsidRPr="00E5111B" w:rsidRDefault="009E5F4D" w:rsidP="009F08E0">
            <w:pPr>
              <w:spacing w:after="0"/>
              <w:jc w:val="right"/>
              <w:rPr>
                <w:rFonts w:ascii="Arial" w:hAnsi="Arial"/>
                <w:sz w:val="18"/>
                <w:szCs w:val="18"/>
              </w:rPr>
            </w:pPr>
            <w:r w:rsidRPr="00E5111B">
              <w:rPr>
                <w:rFonts w:ascii="Arial" w:hAnsi="Arial"/>
                <w:sz w:val="18"/>
                <w:szCs w:val="18"/>
              </w:rPr>
              <w:t>9.3</w:t>
            </w:r>
          </w:p>
        </w:tc>
        <w:tc>
          <w:tcPr>
            <w:tcW w:w="888" w:type="dxa"/>
            <w:vAlign w:val="center"/>
          </w:tcPr>
          <w:p w14:paraId="44921ABA" w14:textId="77777777" w:rsidR="009E5F4D" w:rsidRPr="00E5111B" w:rsidRDefault="009E5F4D" w:rsidP="001A1B5E">
            <w:pPr>
              <w:spacing w:after="0"/>
              <w:jc w:val="right"/>
              <w:rPr>
                <w:rFonts w:ascii="Arial" w:hAnsi="Arial"/>
                <w:sz w:val="18"/>
                <w:szCs w:val="18"/>
              </w:rPr>
            </w:pPr>
            <w:r w:rsidRPr="00E5111B">
              <w:rPr>
                <w:rFonts w:ascii="Arial" w:hAnsi="Arial"/>
                <w:sz w:val="18"/>
                <w:szCs w:val="18"/>
              </w:rPr>
              <w:t>15.4</w:t>
            </w:r>
          </w:p>
        </w:tc>
        <w:tc>
          <w:tcPr>
            <w:tcW w:w="851" w:type="dxa"/>
            <w:vAlign w:val="center"/>
          </w:tcPr>
          <w:p w14:paraId="34183A52" w14:textId="77777777" w:rsidR="009E5F4D" w:rsidRPr="00E5111B" w:rsidRDefault="009E5F4D" w:rsidP="009E5F4D">
            <w:pPr>
              <w:spacing w:after="0"/>
              <w:jc w:val="right"/>
              <w:rPr>
                <w:rFonts w:ascii="Arial" w:hAnsi="Arial"/>
                <w:sz w:val="18"/>
                <w:szCs w:val="18"/>
              </w:rPr>
            </w:pPr>
            <w:r w:rsidRPr="00E5111B">
              <w:rPr>
                <w:rFonts w:ascii="Arial" w:hAnsi="Arial"/>
                <w:sz w:val="18"/>
                <w:szCs w:val="18"/>
              </w:rPr>
              <w:t>10.6</w:t>
            </w:r>
          </w:p>
        </w:tc>
      </w:tr>
      <w:tr w:rsidR="009E5F4D" w:rsidRPr="00E5111B" w14:paraId="705DC114" w14:textId="77777777" w:rsidTr="00F76314">
        <w:trPr>
          <w:trHeight w:hRule="exact" w:val="312"/>
          <w:jc w:val="center"/>
        </w:trPr>
        <w:tc>
          <w:tcPr>
            <w:tcW w:w="1507" w:type="dxa"/>
            <w:vAlign w:val="center"/>
          </w:tcPr>
          <w:p w14:paraId="3DEE778F" w14:textId="77777777" w:rsidR="009E5F4D" w:rsidRPr="00E5111B" w:rsidRDefault="009E5F4D" w:rsidP="00A9415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111B">
              <w:rPr>
                <w:rFonts w:ascii="Times New Roman" w:hAnsi="Times New Roman" w:cs="Times New Roman"/>
                <w:sz w:val="18"/>
                <w:szCs w:val="18"/>
              </w:rPr>
              <w:t>Exhibitions</w:t>
            </w:r>
          </w:p>
        </w:tc>
        <w:tc>
          <w:tcPr>
            <w:tcW w:w="761" w:type="dxa"/>
            <w:vAlign w:val="center"/>
          </w:tcPr>
          <w:p w14:paraId="006D7501" w14:textId="77777777" w:rsidR="009E5F4D" w:rsidRPr="00E5111B" w:rsidRDefault="009E5F4D" w:rsidP="005136F5">
            <w:pPr>
              <w:spacing w:after="0"/>
              <w:jc w:val="right"/>
              <w:rPr>
                <w:rFonts w:ascii="Arial" w:hAnsi="Arial"/>
                <w:sz w:val="18"/>
                <w:szCs w:val="18"/>
              </w:rPr>
            </w:pPr>
            <w:r w:rsidRPr="00E5111B">
              <w:rPr>
                <w:rFonts w:ascii="Arial" w:hAnsi="Arial"/>
                <w:sz w:val="18"/>
                <w:szCs w:val="18"/>
              </w:rPr>
              <w:t>1.4</w:t>
            </w:r>
          </w:p>
        </w:tc>
        <w:tc>
          <w:tcPr>
            <w:tcW w:w="798" w:type="dxa"/>
            <w:vAlign w:val="center"/>
          </w:tcPr>
          <w:p w14:paraId="022E68DB" w14:textId="77777777" w:rsidR="009E5F4D" w:rsidRPr="00E5111B" w:rsidRDefault="009E5F4D" w:rsidP="005136F5">
            <w:pPr>
              <w:spacing w:after="0"/>
              <w:jc w:val="right"/>
              <w:rPr>
                <w:rFonts w:ascii="Arial" w:hAnsi="Arial"/>
                <w:sz w:val="18"/>
                <w:szCs w:val="18"/>
              </w:rPr>
            </w:pPr>
            <w:r w:rsidRPr="00E5111B">
              <w:rPr>
                <w:rFonts w:ascii="Arial" w:hAnsi="Arial"/>
                <w:sz w:val="18"/>
                <w:szCs w:val="18"/>
              </w:rPr>
              <w:t>1.7</w:t>
            </w:r>
          </w:p>
        </w:tc>
        <w:tc>
          <w:tcPr>
            <w:tcW w:w="709" w:type="dxa"/>
            <w:vAlign w:val="center"/>
          </w:tcPr>
          <w:p w14:paraId="49794398" w14:textId="77777777" w:rsidR="009E5F4D" w:rsidRPr="00E5111B" w:rsidRDefault="009E5F4D" w:rsidP="009F08E0">
            <w:pPr>
              <w:spacing w:after="0"/>
              <w:jc w:val="right"/>
              <w:rPr>
                <w:rFonts w:ascii="Arial" w:hAnsi="Arial"/>
                <w:sz w:val="18"/>
                <w:szCs w:val="18"/>
              </w:rPr>
            </w:pPr>
            <w:r w:rsidRPr="00E5111B">
              <w:rPr>
                <w:rFonts w:ascii="Arial" w:hAnsi="Arial"/>
                <w:sz w:val="18"/>
                <w:szCs w:val="18"/>
              </w:rPr>
              <w:t>2.2</w:t>
            </w:r>
          </w:p>
        </w:tc>
        <w:tc>
          <w:tcPr>
            <w:tcW w:w="888" w:type="dxa"/>
            <w:vAlign w:val="center"/>
          </w:tcPr>
          <w:p w14:paraId="4C22FFBC" w14:textId="77777777" w:rsidR="009E5F4D" w:rsidRPr="00E5111B" w:rsidRDefault="009E5F4D" w:rsidP="001A1B5E">
            <w:pPr>
              <w:spacing w:after="0"/>
              <w:jc w:val="right"/>
              <w:rPr>
                <w:rFonts w:ascii="Arial" w:hAnsi="Arial"/>
                <w:sz w:val="18"/>
                <w:szCs w:val="18"/>
              </w:rPr>
            </w:pPr>
            <w:r w:rsidRPr="00E5111B">
              <w:rPr>
                <w:rFonts w:ascii="Arial" w:hAnsi="Arial"/>
                <w:sz w:val="18"/>
                <w:szCs w:val="18"/>
              </w:rPr>
              <w:t>2.0</w:t>
            </w:r>
          </w:p>
        </w:tc>
        <w:tc>
          <w:tcPr>
            <w:tcW w:w="851" w:type="dxa"/>
            <w:vAlign w:val="center"/>
          </w:tcPr>
          <w:p w14:paraId="75B9B4E6" w14:textId="77777777" w:rsidR="009E5F4D" w:rsidRPr="00E5111B" w:rsidRDefault="009E5F4D" w:rsidP="009E5F4D">
            <w:pPr>
              <w:spacing w:after="0"/>
              <w:jc w:val="right"/>
              <w:rPr>
                <w:rFonts w:ascii="Arial" w:hAnsi="Arial"/>
                <w:sz w:val="18"/>
                <w:szCs w:val="18"/>
              </w:rPr>
            </w:pPr>
            <w:r w:rsidRPr="00E5111B">
              <w:rPr>
                <w:rFonts w:ascii="Arial" w:hAnsi="Arial"/>
                <w:sz w:val="18"/>
                <w:szCs w:val="18"/>
              </w:rPr>
              <w:t>2.0</w:t>
            </w:r>
          </w:p>
        </w:tc>
      </w:tr>
      <w:tr w:rsidR="009E5F4D" w:rsidRPr="00E5111B" w14:paraId="4B6906A5" w14:textId="77777777" w:rsidTr="00F76314">
        <w:trPr>
          <w:trHeight w:hRule="exact" w:val="312"/>
          <w:jc w:val="center"/>
        </w:trPr>
        <w:tc>
          <w:tcPr>
            <w:tcW w:w="1507" w:type="dxa"/>
            <w:vAlign w:val="center"/>
          </w:tcPr>
          <w:p w14:paraId="57C52143" w14:textId="77777777" w:rsidR="009E5F4D" w:rsidRPr="00E5111B" w:rsidRDefault="009E5F4D" w:rsidP="00A9415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511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 (%)</w:t>
            </w:r>
          </w:p>
        </w:tc>
        <w:tc>
          <w:tcPr>
            <w:tcW w:w="761" w:type="dxa"/>
            <w:vAlign w:val="center"/>
          </w:tcPr>
          <w:p w14:paraId="4099F110" w14:textId="77777777" w:rsidR="009E5F4D" w:rsidRPr="00E5111B" w:rsidRDefault="009E5F4D" w:rsidP="005136F5">
            <w:pPr>
              <w:spacing w:after="0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E5111B">
              <w:rPr>
                <w:rFonts w:ascii="Arial" w:hAnsi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98" w:type="dxa"/>
            <w:vAlign w:val="center"/>
          </w:tcPr>
          <w:p w14:paraId="6CC1D7F7" w14:textId="77777777" w:rsidR="009E5F4D" w:rsidRPr="00E5111B" w:rsidRDefault="009E5F4D" w:rsidP="005136F5">
            <w:pPr>
              <w:spacing w:after="0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E5111B">
              <w:rPr>
                <w:rFonts w:ascii="Arial" w:hAnsi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14:paraId="638700CF" w14:textId="77777777" w:rsidR="009E5F4D" w:rsidRPr="00E5111B" w:rsidRDefault="009E5F4D" w:rsidP="009F08E0">
            <w:pPr>
              <w:spacing w:after="0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E5111B">
              <w:rPr>
                <w:rFonts w:ascii="Arial" w:hAnsi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88" w:type="dxa"/>
            <w:vAlign w:val="center"/>
          </w:tcPr>
          <w:p w14:paraId="4D36FC8F" w14:textId="77777777" w:rsidR="009E5F4D" w:rsidRPr="00E5111B" w:rsidRDefault="009E5F4D" w:rsidP="001A1B5E">
            <w:pPr>
              <w:spacing w:after="0"/>
              <w:jc w:val="righ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E5111B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100</w:t>
            </w:r>
          </w:p>
        </w:tc>
        <w:tc>
          <w:tcPr>
            <w:tcW w:w="851" w:type="dxa"/>
            <w:vAlign w:val="center"/>
          </w:tcPr>
          <w:p w14:paraId="5183E159" w14:textId="77777777" w:rsidR="009E5F4D" w:rsidRPr="00E5111B" w:rsidRDefault="009E5F4D" w:rsidP="009E5F4D">
            <w:pPr>
              <w:spacing w:after="0"/>
              <w:jc w:val="righ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E5111B">
              <w:rPr>
                <w:rFonts w:ascii="Arial" w:hAnsi="Arial"/>
                <w:b/>
                <w:bCs/>
                <w:sz w:val="18"/>
                <w:szCs w:val="18"/>
              </w:rPr>
              <w:t>100</w:t>
            </w:r>
          </w:p>
        </w:tc>
      </w:tr>
      <w:tr w:rsidR="009E5F4D" w:rsidRPr="00E5111B" w14:paraId="3D8DDFDF" w14:textId="77777777" w:rsidTr="00F76314">
        <w:trPr>
          <w:trHeight w:hRule="exact" w:val="312"/>
          <w:jc w:val="center"/>
        </w:trPr>
        <w:tc>
          <w:tcPr>
            <w:tcW w:w="1507" w:type="dxa"/>
            <w:vAlign w:val="center"/>
          </w:tcPr>
          <w:p w14:paraId="1730D6B0" w14:textId="77777777" w:rsidR="009E5F4D" w:rsidRPr="00E5111B" w:rsidRDefault="009E5F4D" w:rsidP="00A9415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E511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  (Number)</w:t>
            </w:r>
          </w:p>
        </w:tc>
        <w:tc>
          <w:tcPr>
            <w:tcW w:w="761" w:type="dxa"/>
            <w:vAlign w:val="center"/>
          </w:tcPr>
          <w:p w14:paraId="47A8E33F" w14:textId="77777777" w:rsidR="009E5F4D" w:rsidRPr="00E5111B" w:rsidRDefault="009E5F4D" w:rsidP="005136F5">
            <w:pPr>
              <w:spacing w:after="0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E5111B">
              <w:rPr>
                <w:rFonts w:ascii="Arial" w:hAnsi="Arial"/>
                <w:b/>
                <w:bCs/>
                <w:sz w:val="18"/>
                <w:szCs w:val="18"/>
              </w:rPr>
              <w:t>4,738</w:t>
            </w:r>
          </w:p>
        </w:tc>
        <w:tc>
          <w:tcPr>
            <w:tcW w:w="798" w:type="dxa"/>
            <w:vAlign w:val="center"/>
          </w:tcPr>
          <w:p w14:paraId="3522C267" w14:textId="77777777" w:rsidR="009E5F4D" w:rsidRPr="00E5111B" w:rsidRDefault="009E5F4D" w:rsidP="005136F5">
            <w:pPr>
              <w:spacing w:after="0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E5111B">
              <w:rPr>
                <w:rFonts w:ascii="Arial" w:hAnsi="Arial"/>
                <w:b/>
                <w:bCs/>
                <w:sz w:val="18"/>
                <w:szCs w:val="18"/>
              </w:rPr>
              <w:t>7,291</w:t>
            </w:r>
          </w:p>
        </w:tc>
        <w:tc>
          <w:tcPr>
            <w:tcW w:w="709" w:type="dxa"/>
            <w:vAlign w:val="center"/>
          </w:tcPr>
          <w:p w14:paraId="1188AD15" w14:textId="77777777" w:rsidR="009E5F4D" w:rsidRPr="00E5111B" w:rsidRDefault="009E5F4D" w:rsidP="009F08E0">
            <w:pPr>
              <w:spacing w:after="0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E5111B">
              <w:rPr>
                <w:rFonts w:ascii="Arial" w:hAnsi="Arial"/>
                <w:b/>
                <w:bCs/>
                <w:sz w:val="18"/>
                <w:szCs w:val="18"/>
              </w:rPr>
              <w:t>7,601</w:t>
            </w:r>
          </w:p>
        </w:tc>
        <w:tc>
          <w:tcPr>
            <w:tcW w:w="888" w:type="dxa"/>
            <w:vAlign w:val="center"/>
          </w:tcPr>
          <w:p w14:paraId="4364B2EE" w14:textId="77777777" w:rsidR="009E5F4D" w:rsidRPr="00E5111B" w:rsidRDefault="009E5F4D" w:rsidP="001A1B5E">
            <w:pPr>
              <w:spacing w:after="0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E5111B">
              <w:rPr>
                <w:rFonts w:ascii="Arial" w:hAnsi="Arial"/>
                <w:b/>
                <w:bCs/>
                <w:sz w:val="18"/>
                <w:szCs w:val="18"/>
              </w:rPr>
              <w:t>6,513</w:t>
            </w:r>
          </w:p>
        </w:tc>
        <w:tc>
          <w:tcPr>
            <w:tcW w:w="851" w:type="dxa"/>
            <w:vAlign w:val="center"/>
          </w:tcPr>
          <w:p w14:paraId="09312610" w14:textId="77777777" w:rsidR="009E5F4D" w:rsidRPr="00E5111B" w:rsidRDefault="009E5F4D" w:rsidP="009E5F4D">
            <w:pPr>
              <w:spacing w:after="0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E5111B">
              <w:rPr>
                <w:rFonts w:ascii="Arial" w:hAnsi="Arial"/>
                <w:b/>
                <w:bCs/>
                <w:sz w:val="18"/>
                <w:szCs w:val="18"/>
              </w:rPr>
              <w:t>5,788</w:t>
            </w:r>
          </w:p>
        </w:tc>
      </w:tr>
    </w:tbl>
    <w:p w14:paraId="06D2405D" w14:textId="1D3F20A1" w:rsidR="00C72192" w:rsidRPr="00E5111B" w:rsidRDefault="00C72192" w:rsidP="009A18B9">
      <w:pPr>
        <w:pStyle w:val="BodyText"/>
        <w:bidi w:val="0"/>
        <w:ind w:left="142" w:hanging="284"/>
        <w:jc w:val="both"/>
        <w:rPr>
          <w:b w:val="0"/>
          <w:bCs w:val="0"/>
          <w:sz w:val="18"/>
          <w:szCs w:val="18"/>
        </w:rPr>
      </w:pPr>
      <w:proofErr w:type="gramStart"/>
      <w:r w:rsidRPr="00E5111B">
        <w:rPr>
          <w:b w:val="0"/>
          <w:bCs w:val="0"/>
          <w:sz w:val="18"/>
          <w:szCs w:val="18"/>
          <w:rtl/>
        </w:rPr>
        <w:t xml:space="preserve">* </w:t>
      </w:r>
      <w:r w:rsidRPr="00E5111B">
        <w:rPr>
          <w:b w:val="0"/>
          <w:bCs w:val="0"/>
          <w:sz w:val="18"/>
          <w:szCs w:val="18"/>
        </w:rPr>
        <w:t>:</w:t>
      </w:r>
      <w:proofErr w:type="gramEnd"/>
      <w:r w:rsidRPr="00E5111B">
        <w:rPr>
          <w:b w:val="0"/>
          <w:bCs w:val="0"/>
          <w:sz w:val="18"/>
          <w:szCs w:val="18"/>
        </w:rPr>
        <w:t xml:space="preserve"> Data include activities held in cultural </w:t>
      </w:r>
      <w:r w:rsidR="009A18B9">
        <w:rPr>
          <w:b w:val="0"/>
          <w:bCs w:val="0"/>
          <w:sz w:val="18"/>
          <w:szCs w:val="18"/>
        </w:rPr>
        <w:t>centers</w:t>
      </w:r>
      <w:r w:rsidRPr="00E5111B">
        <w:rPr>
          <w:b w:val="0"/>
          <w:bCs w:val="0"/>
          <w:sz w:val="18"/>
          <w:szCs w:val="18"/>
        </w:rPr>
        <w:t xml:space="preserve"> in Gaza Strip for the first half of the year</w:t>
      </w:r>
    </w:p>
    <w:p w14:paraId="4AFBD4CD" w14:textId="77777777" w:rsidR="001F5063" w:rsidRPr="00E5111B" w:rsidRDefault="00C72192" w:rsidP="00C7219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5111B">
        <w:rPr>
          <w:rFonts w:ascii="Times New Roman" w:eastAsia="Times New Roman" w:hAnsi="Times New Roman" w:cs="Simplified Arabic"/>
          <w:sz w:val="18"/>
          <w:szCs w:val="18"/>
          <w:lang w:val="en-US" w:eastAsia="en-US"/>
        </w:rPr>
        <w:t>**: Data include the cultural centers in the West Bank only.</w:t>
      </w:r>
    </w:p>
    <w:p w14:paraId="3A1F8BF9" w14:textId="2078AC65" w:rsidR="00406518" w:rsidRPr="00FD6822" w:rsidRDefault="00147E57" w:rsidP="00F1207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FD6822">
        <w:rPr>
          <w:rFonts w:ascii="Times New Roman" w:hAnsi="Times New Roman" w:cs="Times New Roman"/>
          <w:b/>
          <w:bCs/>
          <w:sz w:val="24"/>
          <w:szCs w:val="24"/>
        </w:rPr>
        <w:t>97%</w:t>
      </w:r>
      <w:proofErr w:type="gramEnd"/>
      <w:r w:rsidR="005836C3" w:rsidRPr="00FD6822">
        <w:rPr>
          <w:rFonts w:ascii="Times New Roman" w:hAnsi="Times New Roman" w:cs="Times New Roman"/>
          <w:b/>
          <w:bCs/>
          <w:sz w:val="24"/>
          <w:szCs w:val="24"/>
        </w:rPr>
        <w:t xml:space="preserve"> of participants</w:t>
      </w:r>
      <w:r w:rsidR="00F1207B">
        <w:rPr>
          <w:rFonts w:ascii="Times New Roman" w:hAnsi="Times New Roman" w:cs="Times New Roman"/>
          <w:b/>
          <w:bCs/>
          <w:sz w:val="24"/>
          <w:szCs w:val="24"/>
        </w:rPr>
        <w:t xml:space="preserve"> participated </w:t>
      </w:r>
      <w:r w:rsidR="00F1207B" w:rsidRPr="00FD6822">
        <w:rPr>
          <w:rFonts w:ascii="Times New Roman" w:hAnsi="Times New Roman" w:cs="Times New Roman"/>
          <w:b/>
          <w:bCs/>
          <w:sz w:val="24"/>
          <w:szCs w:val="24"/>
        </w:rPr>
        <w:t>face-to-face</w:t>
      </w:r>
      <w:r w:rsidR="005836C3" w:rsidRPr="00FD68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6822">
        <w:rPr>
          <w:rFonts w:ascii="Times New Roman" w:hAnsi="Times New Roman" w:cs="Times New Roman"/>
          <w:b/>
          <w:bCs/>
          <w:sz w:val="24"/>
          <w:szCs w:val="24"/>
        </w:rPr>
        <w:t xml:space="preserve">in the cultural activities in the West Bank </w:t>
      </w:r>
    </w:p>
    <w:p w14:paraId="67499E94" w14:textId="61848BD9" w:rsidR="00417B16" w:rsidRPr="00FD6822" w:rsidRDefault="00406518" w:rsidP="003B66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822">
        <w:rPr>
          <w:rFonts w:ascii="Times New Roman" w:hAnsi="Times New Roman" w:cs="Times New Roman"/>
          <w:sz w:val="24"/>
          <w:szCs w:val="24"/>
        </w:rPr>
        <w:t xml:space="preserve">In </w:t>
      </w:r>
      <w:r w:rsidR="00147E57" w:rsidRPr="00FD6822">
        <w:rPr>
          <w:rFonts w:ascii="Times New Roman" w:hAnsi="Times New Roman" w:cs="Times New Roman"/>
          <w:sz w:val="24"/>
          <w:szCs w:val="24"/>
        </w:rPr>
        <w:t>2024</w:t>
      </w:r>
      <w:r w:rsidRPr="00FD6822">
        <w:rPr>
          <w:rFonts w:ascii="Times New Roman" w:hAnsi="Times New Roman" w:cs="Times New Roman"/>
          <w:sz w:val="24"/>
          <w:szCs w:val="24"/>
        </w:rPr>
        <w:t xml:space="preserve">, about </w:t>
      </w:r>
      <w:r w:rsidR="00147E57" w:rsidRPr="00FD6822">
        <w:rPr>
          <w:rFonts w:ascii="Times New Roman" w:hAnsi="Times New Roman" w:cs="Times New Roman"/>
          <w:sz w:val="24"/>
          <w:szCs w:val="24"/>
        </w:rPr>
        <w:t>217</w:t>
      </w:r>
      <w:r w:rsidRPr="00FD6822">
        <w:rPr>
          <w:rFonts w:ascii="Times New Roman" w:hAnsi="Times New Roman" w:cs="Times New Roman"/>
          <w:sz w:val="24"/>
          <w:szCs w:val="24"/>
        </w:rPr>
        <w:t xml:space="preserve"> thousand persons participated in the cultural activities of the operating cultural </w:t>
      </w:r>
      <w:proofErr w:type="spellStart"/>
      <w:r w:rsidR="009A18B9">
        <w:rPr>
          <w:rFonts w:ascii="Times New Roman" w:hAnsi="Times New Roman" w:cs="Times New Roman"/>
          <w:sz w:val="24"/>
          <w:szCs w:val="24"/>
        </w:rPr>
        <w:t>center</w:t>
      </w:r>
      <w:r w:rsidRPr="00FD6822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147E57" w:rsidRPr="00FD6822">
        <w:rPr>
          <w:rFonts w:ascii="Times New Roman" w:hAnsi="Times New Roman" w:cs="Times New Roman"/>
          <w:sz w:val="24"/>
          <w:szCs w:val="24"/>
        </w:rPr>
        <w:t xml:space="preserve"> in the West Bank</w:t>
      </w:r>
      <w:r w:rsidR="009B76DF" w:rsidRPr="00FD6822">
        <w:rPr>
          <w:rFonts w:ascii="Times New Roman" w:hAnsi="Times New Roman" w:cs="Times New Roman"/>
          <w:sz w:val="24"/>
          <w:szCs w:val="24"/>
        </w:rPr>
        <w:t xml:space="preserve"> which responded (about </w:t>
      </w:r>
      <w:r w:rsidR="00147E57" w:rsidRPr="00FD6822">
        <w:rPr>
          <w:rFonts w:ascii="Times New Roman" w:hAnsi="Times New Roman" w:cs="Times New Roman"/>
          <w:sz w:val="24"/>
          <w:szCs w:val="24"/>
        </w:rPr>
        <w:t>211</w:t>
      </w:r>
      <w:r w:rsidR="009B76DF" w:rsidRPr="00FD6822">
        <w:rPr>
          <w:rFonts w:ascii="Times New Roman" w:hAnsi="Times New Roman" w:cs="Times New Roman"/>
          <w:sz w:val="24"/>
          <w:szCs w:val="24"/>
        </w:rPr>
        <w:t xml:space="preserve"> thousand participants participated in cultural activities held face-to-face</w:t>
      </w:r>
      <w:r w:rsidR="003B66D6" w:rsidRPr="00FD6822">
        <w:rPr>
          <w:rFonts w:ascii="Times New Roman" w:hAnsi="Times New Roman" w:cs="Times New Roman"/>
          <w:sz w:val="24"/>
          <w:szCs w:val="24"/>
          <w:lang w:val="en-US"/>
        </w:rPr>
        <w:t xml:space="preserve"> (about </w:t>
      </w:r>
      <w:r w:rsidR="00147E57" w:rsidRPr="00FD6822">
        <w:rPr>
          <w:rFonts w:ascii="Times New Roman" w:hAnsi="Times New Roman" w:cs="Times New Roman"/>
          <w:sz w:val="24"/>
          <w:szCs w:val="24"/>
          <w:lang w:val="en-US"/>
        </w:rPr>
        <w:t>97</w:t>
      </w:r>
      <w:r w:rsidR="003B66D6" w:rsidRPr="00FD6822">
        <w:rPr>
          <w:rFonts w:ascii="Times New Roman" w:hAnsi="Times New Roman" w:cs="Times New Roman"/>
          <w:sz w:val="24"/>
          <w:szCs w:val="24"/>
          <w:lang w:val="en-US"/>
        </w:rPr>
        <w:t>%))</w:t>
      </w:r>
      <w:r w:rsidRPr="00FD6822">
        <w:rPr>
          <w:rFonts w:ascii="Times New Roman" w:hAnsi="Times New Roman" w:cs="Times New Roman"/>
          <w:sz w:val="24"/>
          <w:szCs w:val="24"/>
        </w:rPr>
        <w:t xml:space="preserve">; about </w:t>
      </w:r>
      <w:r w:rsidR="00147E57" w:rsidRPr="00FD6822">
        <w:rPr>
          <w:rFonts w:ascii="Times New Roman" w:hAnsi="Times New Roman" w:cs="Times New Roman"/>
          <w:sz w:val="24"/>
          <w:szCs w:val="24"/>
        </w:rPr>
        <w:t xml:space="preserve">6 </w:t>
      </w:r>
      <w:r w:rsidRPr="00FD6822">
        <w:rPr>
          <w:rFonts w:ascii="Times New Roman" w:hAnsi="Times New Roman" w:cs="Times New Roman"/>
          <w:sz w:val="24"/>
          <w:szCs w:val="24"/>
        </w:rPr>
        <w:t>thousand participants</w:t>
      </w:r>
      <w:r w:rsidR="00147E57" w:rsidRPr="00FD6822">
        <w:rPr>
          <w:rFonts w:ascii="Times New Roman" w:hAnsi="Times New Roman" w:cs="Times New Roman"/>
          <w:sz w:val="24"/>
          <w:szCs w:val="24"/>
        </w:rPr>
        <w:t xml:space="preserve"> </w:t>
      </w:r>
      <w:r w:rsidR="00417B16" w:rsidRPr="00FD6822">
        <w:rPr>
          <w:rFonts w:ascii="Times New Roman" w:hAnsi="Times New Roman" w:cs="Times New Roman"/>
          <w:sz w:val="24"/>
          <w:szCs w:val="24"/>
        </w:rPr>
        <w:t xml:space="preserve">participated in cultural activities </w:t>
      </w:r>
      <w:r w:rsidR="00F1207B">
        <w:rPr>
          <w:rFonts w:ascii="Times New Roman" w:hAnsi="Times New Roman" w:cs="Times New Roman"/>
          <w:sz w:val="24"/>
          <w:szCs w:val="24"/>
        </w:rPr>
        <w:t xml:space="preserve">that were </w:t>
      </w:r>
      <w:r w:rsidR="00417B16" w:rsidRPr="00FD6822">
        <w:rPr>
          <w:rFonts w:ascii="Times New Roman" w:hAnsi="Times New Roman" w:cs="Times New Roman"/>
          <w:sz w:val="24"/>
          <w:szCs w:val="24"/>
        </w:rPr>
        <w:t xml:space="preserve">held </w:t>
      </w:r>
      <w:r w:rsidR="00997F97" w:rsidRPr="00FD6822">
        <w:rPr>
          <w:rFonts w:ascii="Times New Roman" w:hAnsi="Times New Roman" w:cs="Times New Roman"/>
          <w:sz w:val="24"/>
          <w:szCs w:val="24"/>
        </w:rPr>
        <w:t>online</w:t>
      </w:r>
      <w:r w:rsidR="00417B16" w:rsidRPr="00FD6822">
        <w:rPr>
          <w:rFonts w:ascii="Times New Roman" w:hAnsi="Times New Roman" w:cs="Times New Roman"/>
          <w:sz w:val="24"/>
          <w:szCs w:val="24"/>
        </w:rPr>
        <w:t>.</w:t>
      </w:r>
    </w:p>
    <w:p w14:paraId="0E558CC7" w14:textId="77777777" w:rsidR="00406518" w:rsidRPr="000461DA" w:rsidRDefault="00406518" w:rsidP="006B4A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0461DA">
        <w:rPr>
          <w:rFonts w:ascii="Times New Roman" w:hAnsi="Times New Roman" w:cs="Times New Roman"/>
          <w:b/>
          <w:bCs/>
          <w:sz w:val="18"/>
          <w:szCs w:val="18"/>
        </w:rPr>
        <w:t xml:space="preserve">Distribution of Participants in Cultural Activities Held </w:t>
      </w:r>
      <w:r w:rsidR="00753B0A" w:rsidRPr="000461DA">
        <w:rPr>
          <w:rFonts w:ascii="Times New Roman" w:hAnsi="Times New Roman" w:cs="Times New Roman"/>
          <w:b/>
          <w:bCs/>
          <w:sz w:val="18"/>
          <w:szCs w:val="18"/>
        </w:rPr>
        <w:t xml:space="preserve">in the West Bank </w:t>
      </w:r>
      <w:r w:rsidRPr="000461DA">
        <w:rPr>
          <w:rFonts w:ascii="Times New Roman" w:hAnsi="Times New Roman" w:cs="Times New Roman"/>
          <w:b/>
          <w:bCs/>
          <w:sz w:val="18"/>
          <w:szCs w:val="18"/>
        </w:rPr>
        <w:t>by Method of</w:t>
      </w:r>
      <w:r w:rsidR="001E5848" w:rsidRPr="000461DA">
        <w:rPr>
          <w:rFonts w:ascii="Times New Roman" w:hAnsi="Times New Roman" w:cs="Times New Roman" w:hint="cs"/>
          <w:b/>
          <w:bCs/>
          <w:sz w:val="18"/>
          <w:szCs w:val="18"/>
          <w:rtl/>
        </w:rPr>
        <w:t xml:space="preserve"> </w:t>
      </w:r>
      <w:r w:rsidRPr="000461DA">
        <w:rPr>
          <w:rFonts w:ascii="Times New Roman" w:hAnsi="Times New Roman" w:cs="Times New Roman"/>
          <w:b/>
          <w:bCs/>
          <w:sz w:val="18"/>
          <w:szCs w:val="18"/>
          <w:lang w:val="en-US"/>
        </w:rPr>
        <w:t>Holding the Activity</w:t>
      </w:r>
      <w:r w:rsidRPr="000461DA">
        <w:rPr>
          <w:rFonts w:ascii="Times New Roman" w:hAnsi="Times New Roman" w:cs="Times New Roman"/>
          <w:b/>
          <w:bCs/>
          <w:sz w:val="18"/>
          <w:szCs w:val="18"/>
        </w:rPr>
        <w:t>,</w:t>
      </w:r>
      <w:r w:rsidR="00030CF9" w:rsidRPr="000461D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753B0A" w:rsidRPr="000461DA">
        <w:rPr>
          <w:rFonts w:ascii="Times New Roman" w:hAnsi="Times New Roman" w:cs="Times New Roman"/>
          <w:b/>
          <w:bCs/>
          <w:sz w:val="18"/>
          <w:szCs w:val="18"/>
        </w:rPr>
        <w:t>2024</w:t>
      </w:r>
    </w:p>
    <w:p w14:paraId="03066F2F" w14:textId="77777777" w:rsidR="00406518" w:rsidRPr="002601C8" w:rsidRDefault="00406518" w:rsidP="0040651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12"/>
          <w:szCs w:val="12"/>
        </w:rPr>
      </w:pPr>
    </w:p>
    <w:p w14:paraId="28E41D17" w14:textId="77777777" w:rsidR="00406518" w:rsidRPr="002601C8" w:rsidRDefault="00406518" w:rsidP="00030CF9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rtl/>
        </w:rPr>
      </w:pPr>
      <w:r w:rsidRPr="002601C8">
        <w:rPr>
          <w:noProof/>
          <w:color w:val="FF0000"/>
          <w:sz w:val="20"/>
          <w:szCs w:val="20"/>
          <w:lang w:val="en-US" w:eastAsia="en-US"/>
        </w:rPr>
        <w:drawing>
          <wp:inline distT="0" distB="0" distL="0" distR="0" wp14:anchorId="173EF83F" wp14:editId="65C6516A">
            <wp:extent cx="3067050" cy="1990725"/>
            <wp:effectExtent l="0" t="0" r="0" b="0"/>
            <wp:docPr id="3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23CCBFB" w14:textId="00DFBF97" w:rsidR="00C53E74" w:rsidRPr="00FD6822" w:rsidRDefault="00442D42" w:rsidP="00F1207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D6822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406518" w:rsidRPr="00FD6822">
        <w:rPr>
          <w:rFonts w:ascii="Times New Roman" w:hAnsi="Times New Roman" w:cs="Times New Roman"/>
          <w:b/>
          <w:bCs/>
          <w:sz w:val="24"/>
          <w:szCs w:val="24"/>
        </w:rPr>
        <w:t>he number of museums visitors</w:t>
      </w:r>
      <w:r w:rsidRPr="00FD6822">
        <w:rPr>
          <w:rFonts w:ascii="Times New Roman" w:hAnsi="Times New Roman" w:cs="Times New Roman"/>
          <w:b/>
          <w:bCs/>
          <w:sz w:val="24"/>
          <w:szCs w:val="24"/>
        </w:rPr>
        <w:t xml:space="preserve"> in the West Bank</w:t>
      </w:r>
      <w:r w:rsidR="00406518" w:rsidRPr="00FD68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6822">
        <w:rPr>
          <w:rFonts w:ascii="Times New Roman" w:hAnsi="Times New Roman" w:cs="Times New Roman"/>
          <w:b/>
          <w:bCs/>
          <w:sz w:val="24"/>
          <w:szCs w:val="24"/>
        </w:rPr>
        <w:t xml:space="preserve">decreased during 2024 to more than </w:t>
      </w:r>
      <w:r w:rsidR="00F1207B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Pr="00FD6822">
        <w:rPr>
          <w:rFonts w:ascii="Times New Roman" w:hAnsi="Times New Roman" w:cs="Times New Roman"/>
          <w:b/>
          <w:bCs/>
          <w:sz w:val="24"/>
          <w:szCs w:val="24"/>
        </w:rPr>
        <w:t xml:space="preserve">half </w:t>
      </w:r>
      <w:r w:rsidR="000C620C" w:rsidRPr="00FD6822">
        <w:rPr>
          <w:rFonts w:ascii="Times New Roman" w:hAnsi="Times New Roman" w:cs="Times New Roman"/>
          <w:b/>
          <w:bCs/>
          <w:sz w:val="24"/>
          <w:szCs w:val="24"/>
        </w:rPr>
        <w:t xml:space="preserve">compared with </w:t>
      </w:r>
      <w:r w:rsidRPr="00FD6822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14:paraId="016A37C0" w14:textId="77777777" w:rsidR="00406518" w:rsidRPr="00FD6822" w:rsidRDefault="00406518" w:rsidP="00FC3A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822">
        <w:rPr>
          <w:rFonts w:ascii="Times New Roman" w:hAnsi="Times New Roman" w:cs="Times New Roman"/>
          <w:sz w:val="24"/>
          <w:szCs w:val="24"/>
        </w:rPr>
        <w:t xml:space="preserve">There were </w:t>
      </w:r>
      <w:r w:rsidR="00BB2FAD" w:rsidRPr="00FD6822">
        <w:rPr>
          <w:rFonts w:ascii="Times New Roman" w:hAnsi="Times New Roman" w:cs="Times New Roman"/>
          <w:sz w:val="24"/>
          <w:szCs w:val="24"/>
        </w:rPr>
        <w:t>26</w:t>
      </w:r>
      <w:r w:rsidRPr="00FD6822">
        <w:rPr>
          <w:rFonts w:ascii="Times New Roman" w:hAnsi="Times New Roman" w:cs="Times New Roman"/>
          <w:sz w:val="24"/>
          <w:szCs w:val="24"/>
        </w:rPr>
        <w:t xml:space="preserve"> museums in the West Bank</w:t>
      </w:r>
      <w:r w:rsidR="00BB2FAD" w:rsidRPr="00FD6822">
        <w:rPr>
          <w:rFonts w:ascii="Times New Roman" w:hAnsi="Times New Roman" w:cs="Times New Roman"/>
          <w:sz w:val="24"/>
          <w:szCs w:val="24"/>
        </w:rPr>
        <w:t xml:space="preserve"> during 2024, </w:t>
      </w:r>
      <w:r w:rsidR="006A0CB1" w:rsidRPr="00FD6822">
        <w:rPr>
          <w:rFonts w:ascii="Times New Roman" w:hAnsi="Times New Roman" w:cs="Times New Roman"/>
          <w:sz w:val="24"/>
          <w:szCs w:val="24"/>
        </w:rPr>
        <w:t>two</w:t>
      </w:r>
      <w:r w:rsidRPr="00FD6822">
        <w:rPr>
          <w:rFonts w:ascii="Times New Roman" w:hAnsi="Times New Roman" w:cs="Times New Roman"/>
          <w:sz w:val="24"/>
          <w:szCs w:val="24"/>
        </w:rPr>
        <w:t xml:space="preserve"> of them did not respond. </w:t>
      </w:r>
    </w:p>
    <w:p w14:paraId="62E972E0" w14:textId="77777777" w:rsidR="0007145E" w:rsidRPr="00496E8B" w:rsidRDefault="0007145E" w:rsidP="0007145E">
      <w:pPr>
        <w:pStyle w:val="BodyText"/>
        <w:bidi w:val="0"/>
        <w:rPr>
          <w:rFonts w:cs="Times New Roman"/>
          <w:sz w:val="18"/>
          <w:szCs w:val="18"/>
        </w:rPr>
      </w:pPr>
      <w:r w:rsidRPr="00496E8B">
        <w:rPr>
          <w:sz w:val="18"/>
          <w:szCs w:val="18"/>
        </w:rPr>
        <w:t xml:space="preserve">Distribution of </w:t>
      </w:r>
      <w:r>
        <w:rPr>
          <w:rFonts w:cs="Times New Roman"/>
          <w:sz w:val="18"/>
          <w:szCs w:val="18"/>
        </w:rPr>
        <w:t>Museums</w:t>
      </w:r>
      <w:r w:rsidRPr="00496E8B">
        <w:rPr>
          <w:rFonts w:cs="Times New Roman"/>
          <w:sz w:val="18"/>
          <w:szCs w:val="18"/>
        </w:rPr>
        <w:t xml:space="preserve"> Operating in Palestine by Region for Selected Years</w:t>
      </w:r>
    </w:p>
    <w:tbl>
      <w:tblPr>
        <w:tblW w:w="4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709"/>
        <w:gridCol w:w="679"/>
        <w:gridCol w:w="679"/>
        <w:gridCol w:w="765"/>
        <w:gridCol w:w="709"/>
      </w:tblGrid>
      <w:tr w:rsidR="00236914" w:rsidRPr="0053694F" w14:paraId="588B2A7A" w14:textId="77777777" w:rsidTr="00F76314">
        <w:trPr>
          <w:trHeight w:hRule="exact" w:val="265"/>
          <w:jc w:val="center"/>
        </w:trPr>
        <w:tc>
          <w:tcPr>
            <w:tcW w:w="1241" w:type="dxa"/>
            <w:vAlign w:val="center"/>
          </w:tcPr>
          <w:p w14:paraId="30E8E913" w14:textId="77777777" w:rsidR="00236914" w:rsidRPr="00496E8B" w:rsidRDefault="00236914" w:rsidP="00A6606D">
            <w:pPr>
              <w:spacing w:after="0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496E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Region</w:t>
            </w:r>
          </w:p>
        </w:tc>
        <w:tc>
          <w:tcPr>
            <w:tcW w:w="709" w:type="dxa"/>
            <w:vAlign w:val="center"/>
          </w:tcPr>
          <w:p w14:paraId="724239D8" w14:textId="77777777" w:rsidR="00236914" w:rsidRPr="0053694F" w:rsidRDefault="00236914" w:rsidP="00A6606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53694F">
              <w:rPr>
                <w:rFonts w:asciiTheme="minorBidi" w:hAnsiTheme="minorBidi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679" w:type="dxa"/>
            <w:vAlign w:val="center"/>
          </w:tcPr>
          <w:p w14:paraId="71B1F94B" w14:textId="77777777" w:rsidR="00236914" w:rsidRPr="0053694F" w:rsidRDefault="00236914" w:rsidP="00A6606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53694F">
              <w:rPr>
                <w:rFonts w:asciiTheme="minorBidi" w:hAnsiTheme="minorBidi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679" w:type="dxa"/>
            <w:vAlign w:val="center"/>
          </w:tcPr>
          <w:p w14:paraId="53B5ACC1" w14:textId="77777777" w:rsidR="00236914" w:rsidRPr="0053694F" w:rsidRDefault="00236914" w:rsidP="00A6606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53694F">
              <w:rPr>
                <w:rFonts w:asciiTheme="minorBidi" w:hAnsiTheme="minorBidi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765" w:type="dxa"/>
            <w:vAlign w:val="center"/>
          </w:tcPr>
          <w:p w14:paraId="7BB14159" w14:textId="77777777" w:rsidR="00236914" w:rsidRPr="0053694F" w:rsidRDefault="00236914" w:rsidP="00A6606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2023*</w:t>
            </w:r>
          </w:p>
        </w:tc>
        <w:tc>
          <w:tcPr>
            <w:tcW w:w="709" w:type="dxa"/>
            <w:vAlign w:val="center"/>
          </w:tcPr>
          <w:p w14:paraId="5A250059" w14:textId="77777777" w:rsidR="00236914" w:rsidRPr="0053694F" w:rsidRDefault="00236914" w:rsidP="00A6606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2024</w:t>
            </w:r>
          </w:p>
        </w:tc>
      </w:tr>
      <w:tr w:rsidR="00236914" w:rsidRPr="0053694F" w14:paraId="7132363A" w14:textId="77777777" w:rsidTr="00F76314">
        <w:trPr>
          <w:trHeight w:hRule="exact" w:val="265"/>
          <w:jc w:val="center"/>
        </w:trPr>
        <w:tc>
          <w:tcPr>
            <w:tcW w:w="1241" w:type="dxa"/>
            <w:vAlign w:val="center"/>
          </w:tcPr>
          <w:p w14:paraId="6DE9637C" w14:textId="77777777" w:rsidR="00236914" w:rsidRPr="00496E8B" w:rsidRDefault="00236914" w:rsidP="00A6606D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96E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Palestine</w:t>
            </w:r>
          </w:p>
        </w:tc>
        <w:tc>
          <w:tcPr>
            <w:tcW w:w="709" w:type="dxa"/>
            <w:vAlign w:val="center"/>
          </w:tcPr>
          <w:p w14:paraId="2D9A6BBB" w14:textId="77777777" w:rsidR="00236914" w:rsidRPr="0053694F" w:rsidRDefault="00236914" w:rsidP="00A6606D">
            <w:pPr>
              <w:jc w:val="right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679" w:type="dxa"/>
            <w:vAlign w:val="center"/>
          </w:tcPr>
          <w:p w14:paraId="1823BD20" w14:textId="77777777" w:rsidR="00236914" w:rsidRPr="0053694F" w:rsidRDefault="00236914" w:rsidP="00A6606D">
            <w:pPr>
              <w:jc w:val="right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679" w:type="dxa"/>
            <w:vAlign w:val="center"/>
          </w:tcPr>
          <w:p w14:paraId="2E1B4673" w14:textId="77777777" w:rsidR="00236914" w:rsidRPr="0053694F" w:rsidRDefault="00236914" w:rsidP="00A6606D">
            <w:pPr>
              <w:jc w:val="right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65" w:type="dxa"/>
            <w:vAlign w:val="center"/>
          </w:tcPr>
          <w:p w14:paraId="676A6ABD" w14:textId="77777777" w:rsidR="00236914" w:rsidRPr="0053694F" w:rsidRDefault="00236914" w:rsidP="00A6606D">
            <w:pPr>
              <w:jc w:val="right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09" w:type="dxa"/>
            <w:vAlign w:val="center"/>
          </w:tcPr>
          <w:p w14:paraId="788DC101" w14:textId="77777777" w:rsidR="00236914" w:rsidRPr="0053694F" w:rsidRDefault="00236914" w:rsidP="00A6606D">
            <w:pPr>
              <w:jc w:val="right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..</w:t>
            </w:r>
          </w:p>
        </w:tc>
      </w:tr>
      <w:tr w:rsidR="00236914" w:rsidRPr="0053694F" w14:paraId="284787D0" w14:textId="77777777" w:rsidTr="00F76314">
        <w:trPr>
          <w:trHeight w:hRule="exact" w:val="265"/>
          <w:jc w:val="center"/>
        </w:trPr>
        <w:tc>
          <w:tcPr>
            <w:tcW w:w="1241" w:type="dxa"/>
            <w:vAlign w:val="center"/>
          </w:tcPr>
          <w:p w14:paraId="2E573A72" w14:textId="77777777" w:rsidR="00236914" w:rsidRPr="00496E8B" w:rsidRDefault="00236914" w:rsidP="00A6606D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96E8B">
              <w:rPr>
                <w:rFonts w:ascii="Times New Roman" w:hAnsi="Times New Roman" w:cs="Times New Roman"/>
                <w:sz w:val="18"/>
                <w:szCs w:val="18"/>
              </w:rPr>
              <w:t>West Bank</w:t>
            </w:r>
          </w:p>
        </w:tc>
        <w:tc>
          <w:tcPr>
            <w:tcW w:w="709" w:type="dxa"/>
            <w:vAlign w:val="center"/>
          </w:tcPr>
          <w:p w14:paraId="6369E621" w14:textId="77777777" w:rsidR="00236914" w:rsidRPr="0053694F" w:rsidRDefault="00236914" w:rsidP="00A6606D">
            <w:pPr>
              <w:jc w:val="right"/>
              <w:rPr>
                <w:rFonts w:asciiTheme="minorBidi" w:hAnsiTheme="minorBidi"/>
                <w:sz w:val="18"/>
                <w:szCs w:val="18"/>
                <w:rtl/>
                <w:lang w:bidi="ar-JO"/>
              </w:rPr>
            </w:pPr>
            <w:r>
              <w:rPr>
                <w:rFonts w:asciiTheme="minorBidi" w:hAnsiTheme="minorBidi"/>
                <w:sz w:val="18"/>
                <w:szCs w:val="18"/>
                <w:lang w:bidi="ar-JO"/>
              </w:rPr>
              <w:t>27</w:t>
            </w:r>
          </w:p>
        </w:tc>
        <w:tc>
          <w:tcPr>
            <w:tcW w:w="679" w:type="dxa"/>
            <w:vAlign w:val="center"/>
          </w:tcPr>
          <w:p w14:paraId="70AE5B19" w14:textId="77777777" w:rsidR="00236914" w:rsidRPr="0053694F" w:rsidRDefault="00236914" w:rsidP="00A6606D">
            <w:pPr>
              <w:jc w:val="right"/>
              <w:rPr>
                <w:rFonts w:asciiTheme="minorBidi" w:hAnsiTheme="minorBidi"/>
                <w:sz w:val="18"/>
                <w:szCs w:val="18"/>
                <w:rtl/>
                <w:lang w:bidi="ar-JO"/>
              </w:rPr>
            </w:pPr>
            <w:r>
              <w:rPr>
                <w:rFonts w:asciiTheme="minorBidi" w:hAnsiTheme="minorBidi"/>
                <w:sz w:val="18"/>
                <w:szCs w:val="18"/>
                <w:lang w:bidi="ar-JO"/>
              </w:rPr>
              <w:t>26</w:t>
            </w:r>
          </w:p>
        </w:tc>
        <w:tc>
          <w:tcPr>
            <w:tcW w:w="679" w:type="dxa"/>
            <w:vAlign w:val="center"/>
          </w:tcPr>
          <w:p w14:paraId="6BE9C97D" w14:textId="77777777" w:rsidR="00236914" w:rsidRPr="0053694F" w:rsidRDefault="00236914" w:rsidP="00A6606D">
            <w:pPr>
              <w:jc w:val="right"/>
              <w:rPr>
                <w:rFonts w:asciiTheme="minorBidi" w:hAnsiTheme="minorBidi"/>
                <w:sz w:val="18"/>
                <w:szCs w:val="18"/>
                <w:lang w:bidi="ar-JO"/>
              </w:rPr>
            </w:pPr>
            <w:r>
              <w:rPr>
                <w:rFonts w:asciiTheme="minorBidi" w:hAnsiTheme="minorBidi"/>
                <w:sz w:val="18"/>
                <w:szCs w:val="18"/>
                <w:lang w:bidi="ar-JO"/>
              </w:rPr>
              <w:t>27</w:t>
            </w:r>
          </w:p>
        </w:tc>
        <w:tc>
          <w:tcPr>
            <w:tcW w:w="765" w:type="dxa"/>
            <w:vAlign w:val="center"/>
          </w:tcPr>
          <w:p w14:paraId="02E3A08C" w14:textId="77777777" w:rsidR="00236914" w:rsidRPr="0053694F" w:rsidRDefault="00236914" w:rsidP="00A6606D">
            <w:pPr>
              <w:jc w:val="right"/>
              <w:rPr>
                <w:rFonts w:asciiTheme="minorBidi" w:hAnsiTheme="minorBidi"/>
                <w:sz w:val="18"/>
                <w:szCs w:val="18"/>
                <w:lang w:bidi="ar-JO"/>
              </w:rPr>
            </w:pPr>
            <w:r>
              <w:rPr>
                <w:rFonts w:asciiTheme="minorBidi" w:hAnsiTheme="minorBidi"/>
                <w:sz w:val="18"/>
                <w:szCs w:val="18"/>
                <w:lang w:bidi="ar-JO"/>
              </w:rPr>
              <w:t>26</w:t>
            </w:r>
          </w:p>
        </w:tc>
        <w:tc>
          <w:tcPr>
            <w:tcW w:w="709" w:type="dxa"/>
            <w:vAlign w:val="center"/>
          </w:tcPr>
          <w:p w14:paraId="7192D021" w14:textId="77777777" w:rsidR="00236914" w:rsidRPr="0053694F" w:rsidRDefault="00236914" w:rsidP="00A6606D">
            <w:pPr>
              <w:jc w:val="right"/>
              <w:rPr>
                <w:rFonts w:asciiTheme="minorBidi" w:hAnsiTheme="minorBidi"/>
                <w:sz w:val="18"/>
                <w:szCs w:val="18"/>
                <w:lang w:bidi="ar-JO"/>
              </w:rPr>
            </w:pPr>
            <w:r>
              <w:rPr>
                <w:rFonts w:asciiTheme="minorBidi" w:hAnsiTheme="minorBidi"/>
                <w:sz w:val="18"/>
                <w:szCs w:val="18"/>
                <w:lang w:bidi="ar-JO"/>
              </w:rPr>
              <w:t>26</w:t>
            </w:r>
          </w:p>
        </w:tc>
      </w:tr>
      <w:tr w:rsidR="00236914" w:rsidRPr="0053694F" w14:paraId="3D09D33B" w14:textId="77777777" w:rsidTr="00F76314">
        <w:trPr>
          <w:trHeight w:hRule="exact" w:val="265"/>
          <w:jc w:val="center"/>
        </w:trPr>
        <w:tc>
          <w:tcPr>
            <w:tcW w:w="1241" w:type="dxa"/>
            <w:vAlign w:val="center"/>
          </w:tcPr>
          <w:p w14:paraId="5B3210DA" w14:textId="77777777" w:rsidR="00236914" w:rsidRPr="00496E8B" w:rsidRDefault="00236914" w:rsidP="00A6606D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96E8B">
              <w:rPr>
                <w:rFonts w:ascii="Times New Roman" w:hAnsi="Times New Roman" w:cs="Times New Roman"/>
                <w:sz w:val="18"/>
                <w:szCs w:val="18"/>
              </w:rPr>
              <w:t>Gaza Strip</w:t>
            </w:r>
          </w:p>
        </w:tc>
        <w:tc>
          <w:tcPr>
            <w:tcW w:w="709" w:type="dxa"/>
            <w:vAlign w:val="center"/>
          </w:tcPr>
          <w:p w14:paraId="2ABD5051" w14:textId="77777777" w:rsidR="00236914" w:rsidRPr="0053694F" w:rsidRDefault="00236914" w:rsidP="00A6606D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679" w:type="dxa"/>
            <w:vAlign w:val="center"/>
          </w:tcPr>
          <w:p w14:paraId="3BBEF417" w14:textId="77777777" w:rsidR="00236914" w:rsidRPr="0053694F" w:rsidRDefault="00236914" w:rsidP="00A6606D">
            <w:pPr>
              <w:jc w:val="right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679" w:type="dxa"/>
            <w:vAlign w:val="center"/>
          </w:tcPr>
          <w:p w14:paraId="27A6E6D5" w14:textId="77777777" w:rsidR="00236914" w:rsidRPr="0053694F" w:rsidRDefault="00236914" w:rsidP="00A6606D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65" w:type="dxa"/>
            <w:vAlign w:val="center"/>
          </w:tcPr>
          <w:p w14:paraId="48F23000" w14:textId="77777777" w:rsidR="00236914" w:rsidRPr="0053694F" w:rsidRDefault="00236914" w:rsidP="00A6606D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14:paraId="0E2859CD" w14:textId="77777777" w:rsidR="00236914" w:rsidRPr="0053694F" w:rsidRDefault="00236914" w:rsidP="00A6606D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..</w:t>
            </w:r>
          </w:p>
        </w:tc>
      </w:tr>
    </w:tbl>
    <w:p w14:paraId="3CF95C65" w14:textId="22C5A80C" w:rsidR="00236914" w:rsidRPr="00236914" w:rsidRDefault="00236914" w:rsidP="00F76314">
      <w:pPr>
        <w:pStyle w:val="BodyText"/>
        <w:bidi w:val="0"/>
        <w:jc w:val="both"/>
        <w:rPr>
          <w:rFonts w:asciiTheme="majorBidi" w:hAnsiTheme="majorBidi" w:cstheme="majorBidi"/>
          <w:b w:val="0"/>
          <w:bCs w:val="0"/>
          <w:color w:val="000000"/>
          <w:sz w:val="16"/>
          <w:szCs w:val="16"/>
        </w:rPr>
      </w:pPr>
      <w:r w:rsidRPr="00236914">
        <w:rPr>
          <w:rFonts w:asciiTheme="majorBidi" w:hAnsiTheme="majorBidi" w:cstheme="majorBidi"/>
          <w:b w:val="0"/>
          <w:bCs w:val="0"/>
          <w:color w:val="000000"/>
          <w:sz w:val="16"/>
          <w:szCs w:val="16"/>
        </w:rPr>
        <w:t>*: The data</w:t>
      </w:r>
      <w:r w:rsidR="00F1207B">
        <w:rPr>
          <w:rFonts w:asciiTheme="majorBidi" w:hAnsiTheme="majorBidi" w:cstheme="majorBidi"/>
          <w:b w:val="0"/>
          <w:bCs w:val="0"/>
          <w:color w:val="000000"/>
          <w:sz w:val="16"/>
          <w:szCs w:val="16"/>
        </w:rPr>
        <w:t xml:space="preserve"> shown</w:t>
      </w:r>
      <w:r w:rsidRPr="00236914">
        <w:rPr>
          <w:rFonts w:asciiTheme="majorBidi" w:hAnsiTheme="majorBidi" w:cstheme="majorBidi"/>
          <w:b w:val="0"/>
          <w:bCs w:val="0"/>
          <w:color w:val="000000"/>
          <w:sz w:val="16"/>
          <w:szCs w:val="16"/>
        </w:rPr>
        <w:t xml:space="preserve"> do not represent the period of the Israeli aggression </w:t>
      </w:r>
      <w:r w:rsidR="00121744">
        <w:rPr>
          <w:rFonts w:asciiTheme="majorBidi" w:hAnsiTheme="majorBidi" w:cstheme="majorBidi"/>
          <w:b w:val="0"/>
          <w:bCs w:val="0"/>
          <w:color w:val="000000"/>
          <w:sz w:val="16"/>
          <w:szCs w:val="16"/>
        </w:rPr>
        <w:t>against</w:t>
      </w:r>
      <w:r w:rsidR="00121744" w:rsidRPr="00236914">
        <w:rPr>
          <w:rFonts w:asciiTheme="majorBidi" w:hAnsiTheme="majorBidi" w:cstheme="majorBidi"/>
          <w:b w:val="0"/>
          <w:bCs w:val="0"/>
          <w:color w:val="000000"/>
          <w:sz w:val="16"/>
          <w:szCs w:val="16"/>
        </w:rPr>
        <w:t xml:space="preserve"> </w:t>
      </w:r>
      <w:r w:rsidRPr="00236914">
        <w:rPr>
          <w:rFonts w:asciiTheme="majorBidi" w:hAnsiTheme="majorBidi" w:cstheme="majorBidi"/>
          <w:b w:val="0"/>
          <w:bCs w:val="0"/>
          <w:color w:val="000000"/>
          <w:sz w:val="16"/>
          <w:szCs w:val="16"/>
        </w:rPr>
        <w:t>Gaza Strip.</w:t>
      </w:r>
    </w:p>
    <w:p w14:paraId="455A5FFD" w14:textId="02C67572" w:rsidR="00236914" w:rsidRDefault="00236914" w:rsidP="00FC3A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72149D2" w14:textId="60BA3F26" w:rsidR="00406518" w:rsidRDefault="00ED28B3" w:rsidP="00F12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FD6822">
        <w:rPr>
          <w:rFonts w:ascii="Times New Roman" w:hAnsi="Times New Roman" w:cs="Times New Roman"/>
          <w:sz w:val="24"/>
          <w:szCs w:val="24"/>
        </w:rPr>
        <w:t>T</w:t>
      </w:r>
      <w:r w:rsidR="00406518" w:rsidRPr="00FD6822">
        <w:rPr>
          <w:rFonts w:ascii="Times New Roman" w:hAnsi="Times New Roman" w:cs="Times New Roman"/>
          <w:sz w:val="24"/>
          <w:szCs w:val="24"/>
        </w:rPr>
        <w:t>he number of visitors to museums</w:t>
      </w:r>
      <w:r w:rsidR="00713ECD" w:rsidRPr="00FD6822">
        <w:rPr>
          <w:rFonts w:ascii="Times New Roman" w:hAnsi="Times New Roman" w:cs="Times New Roman"/>
          <w:sz w:val="24"/>
          <w:szCs w:val="24"/>
        </w:rPr>
        <w:t xml:space="preserve"> in the West Bank</w:t>
      </w:r>
      <w:r w:rsidR="00406518" w:rsidRPr="00FD6822">
        <w:rPr>
          <w:rFonts w:ascii="Times New Roman" w:hAnsi="Times New Roman" w:cs="Times New Roman"/>
          <w:sz w:val="24"/>
          <w:szCs w:val="24"/>
        </w:rPr>
        <w:t xml:space="preserve"> that provided data reached about </w:t>
      </w:r>
      <w:r w:rsidR="00713ECD" w:rsidRPr="00FD6822">
        <w:rPr>
          <w:rFonts w:ascii="Times New Roman" w:hAnsi="Times New Roman" w:cs="Times New Roman"/>
          <w:sz w:val="24"/>
          <w:szCs w:val="24"/>
        </w:rPr>
        <w:t>80</w:t>
      </w:r>
      <w:r w:rsidR="00406518" w:rsidRPr="00FD6822">
        <w:rPr>
          <w:rFonts w:ascii="Times New Roman" w:hAnsi="Times New Roman" w:cs="Times New Roman"/>
          <w:sz w:val="24"/>
          <w:szCs w:val="24"/>
        </w:rPr>
        <w:t xml:space="preserve"> thousand visitors in </w:t>
      </w:r>
      <w:r w:rsidR="00713ECD" w:rsidRPr="00FD6822">
        <w:rPr>
          <w:rFonts w:ascii="Times New Roman" w:hAnsi="Times New Roman" w:cs="Times New Roman"/>
          <w:sz w:val="24"/>
          <w:szCs w:val="24"/>
        </w:rPr>
        <w:t>2024</w:t>
      </w:r>
      <w:r w:rsidR="00406518" w:rsidRPr="00FD6822">
        <w:rPr>
          <w:rFonts w:ascii="Times New Roman" w:hAnsi="Times New Roman" w:cs="Times New Roman"/>
          <w:sz w:val="24"/>
          <w:szCs w:val="24"/>
        </w:rPr>
        <w:t xml:space="preserve">: </w:t>
      </w:r>
      <w:r w:rsidR="00713ECD" w:rsidRPr="00FD6822">
        <w:rPr>
          <w:rFonts w:ascii="Times New Roman" w:hAnsi="Times New Roman" w:cs="Times New Roman"/>
          <w:sz w:val="24"/>
          <w:szCs w:val="24"/>
        </w:rPr>
        <w:t>81</w:t>
      </w:r>
      <w:r w:rsidR="00406518" w:rsidRPr="00FD6822">
        <w:rPr>
          <w:rFonts w:ascii="Times New Roman" w:hAnsi="Times New Roman" w:cs="Times New Roman"/>
          <w:sz w:val="24"/>
          <w:szCs w:val="24"/>
        </w:rPr>
        <w:t xml:space="preserve">% were Palestinians and </w:t>
      </w:r>
      <w:r w:rsidR="00713ECD" w:rsidRPr="00FD6822">
        <w:rPr>
          <w:rFonts w:ascii="Times New Roman" w:hAnsi="Times New Roman" w:cs="Times New Roman"/>
          <w:sz w:val="24"/>
          <w:szCs w:val="24"/>
        </w:rPr>
        <w:t>19</w:t>
      </w:r>
      <w:r w:rsidR="00406518" w:rsidRPr="00FD6822">
        <w:rPr>
          <w:rFonts w:ascii="Times New Roman" w:hAnsi="Times New Roman" w:cs="Times New Roman"/>
          <w:sz w:val="24"/>
          <w:szCs w:val="24"/>
        </w:rPr>
        <w:t>% of them are from other nationalities</w:t>
      </w:r>
      <w:r w:rsidR="00B36FE2" w:rsidRPr="00FD6822">
        <w:rPr>
          <w:rFonts w:ascii="Times New Roman" w:hAnsi="Times New Roman" w:cs="Times New Roman"/>
          <w:sz w:val="24"/>
          <w:szCs w:val="24"/>
        </w:rPr>
        <w:t>.</w:t>
      </w:r>
      <w:r w:rsidR="00803727" w:rsidRPr="00FD682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1207B">
        <w:rPr>
          <w:rFonts w:ascii="Times New Roman" w:hAnsi="Times New Roman" w:cs="Times New Roman"/>
          <w:sz w:val="24"/>
          <w:szCs w:val="24"/>
        </w:rPr>
        <w:t>R</w:t>
      </w:r>
      <w:r w:rsidR="00406518" w:rsidRPr="00FD6822">
        <w:rPr>
          <w:rFonts w:ascii="Times New Roman" w:hAnsi="Times New Roman" w:cs="Times New Roman"/>
          <w:sz w:val="24"/>
          <w:szCs w:val="24"/>
        </w:rPr>
        <w:t xml:space="preserve">esults showed that the largest number of visitors was in </w:t>
      </w:r>
      <w:r w:rsidR="00311236" w:rsidRPr="00FD6822">
        <w:rPr>
          <w:rFonts w:ascii="Times New Roman" w:hAnsi="Times New Roman" w:cs="Times New Roman"/>
          <w:sz w:val="24"/>
          <w:szCs w:val="24"/>
        </w:rPr>
        <w:t>April</w:t>
      </w:r>
      <w:r w:rsidR="00406518" w:rsidRPr="00FD6822">
        <w:rPr>
          <w:rFonts w:ascii="Times New Roman" w:hAnsi="Times New Roman" w:cs="Times New Roman"/>
          <w:sz w:val="24"/>
          <w:szCs w:val="24"/>
        </w:rPr>
        <w:t xml:space="preserve"> with about </w:t>
      </w:r>
      <w:r w:rsidR="00311236" w:rsidRPr="00FD6822">
        <w:rPr>
          <w:rFonts w:ascii="Times New Roman" w:hAnsi="Times New Roman" w:cs="Times New Roman"/>
          <w:sz w:val="24"/>
          <w:szCs w:val="24"/>
        </w:rPr>
        <w:t>14</w:t>
      </w:r>
      <w:r w:rsidR="00406518" w:rsidRPr="00FD6822">
        <w:rPr>
          <w:rFonts w:ascii="Times New Roman" w:hAnsi="Times New Roman" w:cs="Times New Roman"/>
          <w:sz w:val="24"/>
          <w:szCs w:val="24"/>
        </w:rPr>
        <w:t xml:space="preserve"> thousand visitors, while the lowest number was in </w:t>
      </w:r>
      <w:r w:rsidR="009729A1" w:rsidRPr="00FD6822">
        <w:rPr>
          <w:rFonts w:ascii="Times New Roman" w:hAnsi="Times New Roman" w:cs="Times New Roman"/>
          <w:sz w:val="24"/>
          <w:szCs w:val="24"/>
        </w:rPr>
        <w:t>February</w:t>
      </w:r>
      <w:r w:rsidR="00406518" w:rsidRPr="00FD6822">
        <w:rPr>
          <w:rFonts w:ascii="Times New Roman" w:hAnsi="Times New Roman" w:cs="Times New Roman"/>
          <w:sz w:val="24"/>
          <w:szCs w:val="24"/>
        </w:rPr>
        <w:t xml:space="preserve"> with </w:t>
      </w:r>
      <w:r w:rsidR="00311236" w:rsidRPr="00FD6822">
        <w:rPr>
          <w:rFonts w:ascii="Times New Roman" w:hAnsi="Times New Roman" w:cs="Times New Roman"/>
          <w:sz w:val="24"/>
          <w:szCs w:val="24"/>
        </w:rPr>
        <w:t>3</w:t>
      </w:r>
      <w:r w:rsidR="002D0825" w:rsidRPr="00FD6822">
        <w:rPr>
          <w:rFonts w:ascii="Times New Roman" w:hAnsi="Times New Roman" w:cs="Times New Roman"/>
          <w:sz w:val="24"/>
          <w:szCs w:val="24"/>
        </w:rPr>
        <w:t xml:space="preserve"> thousand</w:t>
      </w:r>
      <w:r w:rsidR="00406518" w:rsidRPr="00FD6822">
        <w:rPr>
          <w:rFonts w:ascii="Times New Roman" w:hAnsi="Times New Roman" w:cs="Times New Roman"/>
          <w:sz w:val="24"/>
          <w:szCs w:val="24"/>
        </w:rPr>
        <w:t xml:space="preserve"> visitors.</w:t>
      </w:r>
    </w:p>
    <w:p w14:paraId="64157EC0" w14:textId="56D000AF" w:rsidR="007D43F3" w:rsidRDefault="007D43F3" w:rsidP="00F12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</w:p>
    <w:p w14:paraId="04B71704" w14:textId="77777777" w:rsidR="007D43F3" w:rsidRPr="00FD6822" w:rsidRDefault="007D43F3" w:rsidP="00F12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1319E01F" w14:textId="77777777" w:rsidR="00FD6822" w:rsidRDefault="00FD6822" w:rsidP="00636353">
      <w:pPr>
        <w:pStyle w:val="BodyText"/>
        <w:bidi w:val="0"/>
        <w:rPr>
          <w:sz w:val="18"/>
          <w:szCs w:val="18"/>
        </w:rPr>
      </w:pPr>
    </w:p>
    <w:p w14:paraId="62B7CF24" w14:textId="77777777" w:rsidR="00FD6822" w:rsidRDefault="00FD6822" w:rsidP="00FD6822">
      <w:pPr>
        <w:pStyle w:val="BodyText"/>
        <w:bidi w:val="0"/>
        <w:rPr>
          <w:sz w:val="18"/>
          <w:szCs w:val="18"/>
        </w:rPr>
      </w:pPr>
    </w:p>
    <w:p w14:paraId="409275AA" w14:textId="77777777" w:rsidR="00636353" w:rsidRPr="00496E8B" w:rsidRDefault="00636353" w:rsidP="00FD6822">
      <w:pPr>
        <w:pStyle w:val="BodyText"/>
        <w:bidi w:val="0"/>
        <w:rPr>
          <w:rFonts w:cs="Times New Roman"/>
          <w:sz w:val="18"/>
          <w:szCs w:val="18"/>
        </w:rPr>
      </w:pPr>
      <w:r w:rsidRPr="00496E8B">
        <w:rPr>
          <w:sz w:val="18"/>
          <w:szCs w:val="18"/>
        </w:rPr>
        <w:t xml:space="preserve">Distribution of </w:t>
      </w:r>
      <w:r>
        <w:rPr>
          <w:rFonts w:cs="Times New Roman"/>
          <w:sz w:val="18"/>
          <w:szCs w:val="18"/>
        </w:rPr>
        <w:t>Museum</w:t>
      </w:r>
      <w:r w:rsidRPr="00496E8B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Visitors</w:t>
      </w:r>
      <w:r w:rsidRPr="00496E8B">
        <w:rPr>
          <w:rFonts w:cs="Times New Roman"/>
          <w:sz w:val="18"/>
          <w:szCs w:val="18"/>
        </w:rPr>
        <w:t xml:space="preserve"> in Palestine by Region for Selected Years</w:t>
      </w:r>
    </w:p>
    <w:tbl>
      <w:tblPr>
        <w:tblW w:w="5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709"/>
        <w:gridCol w:w="831"/>
        <w:gridCol w:w="793"/>
        <w:gridCol w:w="766"/>
        <w:gridCol w:w="860"/>
      </w:tblGrid>
      <w:tr w:rsidR="00636353" w:rsidRPr="0053694F" w14:paraId="18AAD0EA" w14:textId="77777777" w:rsidTr="00F76314">
        <w:trPr>
          <w:trHeight w:hRule="exact" w:val="265"/>
          <w:jc w:val="center"/>
        </w:trPr>
        <w:tc>
          <w:tcPr>
            <w:tcW w:w="1301" w:type="dxa"/>
            <w:vAlign w:val="center"/>
          </w:tcPr>
          <w:p w14:paraId="4DB8CF93" w14:textId="77777777" w:rsidR="00636353" w:rsidRPr="00496E8B" w:rsidRDefault="00636353" w:rsidP="00A6606D">
            <w:pPr>
              <w:spacing w:after="0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496E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Region</w:t>
            </w:r>
          </w:p>
        </w:tc>
        <w:tc>
          <w:tcPr>
            <w:tcW w:w="709" w:type="dxa"/>
            <w:vAlign w:val="center"/>
          </w:tcPr>
          <w:p w14:paraId="46002BEB" w14:textId="77777777" w:rsidR="00636353" w:rsidRPr="0053694F" w:rsidRDefault="00636353" w:rsidP="00A6606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53694F">
              <w:rPr>
                <w:rFonts w:asciiTheme="minorBidi" w:hAnsiTheme="minorBidi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831" w:type="dxa"/>
            <w:vAlign w:val="center"/>
          </w:tcPr>
          <w:p w14:paraId="0FA1B755" w14:textId="77777777" w:rsidR="00636353" w:rsidRPr="0053694F" w:rsidRDefault="00636353" w:rsidP="00A6606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53694F">
              <w:rPr>
                <w:rFonts w:asciiTheme="minorBidi" w:hAnsiTheme="minorBidi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793" w:type="dxa"/>
            <w:vAlign w:val="center"/>
          </w:tcPr>
          <w:p w14:paraId="4A02ED01" w14:textId="77777777" w:rsidR="00636353" w:rsidRPr="0053694F" w:rsidRDefault="00636353" w:rsidP="00A6606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53694F">
              <w:rPr>
                <w:rFonts w:asciiTheme="minorBidi" w:hAnsiTheme="minorBidi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766" w:type="dxa"/>
            <w:vAlign w:val="center"/>
          </w:tcPr>
          <w:p w14:paraId="6D4B10E2" w14:textId="77777777" w:rsidR="00636353" w:rsidRPr="0053694F" w:rsidRDefault="00636353" w:rsidP="00A6606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2023*</w:t>
            </w:r>
          </w:p>
        </w:tc>
        <w:tc>
          <w:tcPr>
            <w:tcW w:w="860" w:type="dxa"/>
            <w:vAlign w:val="center"/>
          </w:tcPr>
          <w:p w14:paraId="73D39FEA" w14:textId="77777777" w:rsidR="00636353" w:rsidRPr="0053694F" w:rsidRDefault="00636353" w:rsidP="00A6606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2024</w:t>
            </w:r>
          </w:p>
        </w:tc>
      </w:tr>
      <w:tr w:rsidR="00E367B9" w:rsidRPr="0053694F" w14:paraId="7A14F61C" w14:textId="77777777" w:rsidTr="00F76314">
        <w:trPr>
          <w:trHeight w:hRule="exact" w:val="265"/>
          <w:jc w:val="center"/>
        </w:trPr>
        <w:tc>
          <w:tcPr>
            <w:tcW w:w="1301" w:type="dxa"/>
            <w:vAlign w:val="center"/>
          </w:tcPr>
          <w:p w14:paraId="6C1D730D" w14:textId="77777777" w:rsidR="00E367B9" w:rsidRPr="00496E8B" w:rsidRDefault="00E367B9" w:rsidP="00A6606D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96E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Palestine</w:t>
            </w:r>
          </w:p>
        </w:tc>
        <w:tc>
          <w:tcPr>
            <w:tcW w:w="709" w:type="dxa"/>
            <w:vAlign w:val="center"/>
          </w:tcPr>
          <w:p w14:paraId="40D3B5F4" w14:textId="77777777" w:rsidR="00E367B9" w:rsidRPr="00C33655" w:rsidRDefault="00E367B9" w:rsidP="00323FC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3365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25,735</w:t>
            </w:r>
          </w:p>
        </w:tc>
        <w:tc>
          <w:tcPr>
            <w:tcW w:w="831" w:type="dxa"/>
            <w:vAlign w:val="center"/>
          </w:tcPr>
          <w:p w14:paraId="14F831C7" w14:textId="77777777" w:rsidR="00E367B9" w:rsidRPr="00C33655" w:rsidRDefault="00E367B9" w:rsidP="00323FC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33655">
              <w:rPr>
                <w:rFonts w:ascii="Arial" w:hAnsi="Arial" w:cs="Arial" w:hint="cs"/>
                <w:b/>
                <w:bCs/>
                <w:color w:val="000000"/>
                <w:sz w:val="14"/>
                <w:szCs w:val="14"/>
                <w:rtl/>
              </w:rPr>
              <w:t>114,162</w:t>
            </w:r>
          </w:p>
        </w:tc>
        <w:tc>
          <w:tcPr>
            <w:tcW w:w="793" w:type="dxa"/>
            <w:vAlign w:val="center"/>
          </w:tcPr>
          <w:p w14:paraId="109A547F" w14:textId="77777777" w:rsidR="00E367B9" w:rsidRPr="00C33655" w:rsidRDefault="00E367B9" w:rsidP="00323FC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3365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265,223</w:t>
            </w:r>
          </w:p>
        </w:tc>
        <w:tc>
          <w:tcPr>
            <w:tcW w:w="766" w:type="dxa"/>
            <w:vAlign w:val="center"/>
          </w:tcPr>
          <w:p w14:paraId="0BA83E44" w14:textId="77777777" w:rsidR="00E367B9" w:rsidRPr="00C33655" w:rsidRDefault="00E367B9" w:rsidP="00323FC9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3365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186,077</w:t>
            </w:r>
          </w:p>
        </w:tc>
        <w:tc>
          <w:tcPr>
            <w:tcW w:w="860" w:type="dxa"/>
            <w:vAlign w:val="center"/>
          </w:tcPr>
          <w:p w14:paraId="50697E09" w14:textId="77777777" w:rsidR="00E367B9" w:rsidRPr="00636353" w:rsidRDefault="00E367B9" w:rsidP="00323FC9">
            <w:pPr>
              <w:jc w:val="right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636353">
              <w:rPr>
                <w:rFonts w:asciiTheme="minorBidi" w:hAnsiTheme="minorBidi"/>
                <w:b/>
                <w:bCs/>
                <w:sz w:val="16"/>
                <w:szCs w:val="16"/>
              </w:rPr>
              <w:t>..</w:t>
            </w:r>
          </w:p>
        </w:tc>
      </w:tr>
      <w:tr w:rsidR="00E367B9" w:rsidRPr="0053694F" w14:paraId="36E1C1AB" w14:textId="77777777" w:rsidTr="00F76314">
        <w:trPr>
          <w:trHeight w:hRule="exact" w:val="265"/>
          <w:jc w:val="center"/>
        </w:trPr>
        <w:tc>
          <w:tcPr>
            <w:tcW w:w="1301" w:type="dxa"/>
            <w:vAlign w:val="center"/>
          </w:tcPr>
          <w:p w14:paraId="11327E05" w14:textId="77777777" w:rsidR="00E367B9" w:rsidRPr="00496E8B" w:rsidRDefault="00E367B9" w:rsidP="00A6606D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96E8B">
              <w:rPr>
                <w:rFonts w:ascii="Times New Roman" w:hAnsi="Times New Roman" w:cs="Times New Roman"/>
                <w:sz w:val="18"/>
                <w:szCs w:val="18"/>
              </w:rPr>
              <w:t>West Bank</w:t>
            </w:r>
          </w:p>
        </w:tc>
        <w:tc>
          <w:tcPr>
            <w:tcW w:w="709" w:type="dxa"/>
            <w:vAlign w:val="center"/>
          </w:tcPr>
          <w:p w14:paraId="59194461" w14:textId="77777777" w:rsidR="00E367B9" w:rsidRPr="00323FC9" w:rsidRDefault="00E367B9" w:rsidP="00323F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3FC9">
              <w:rPr>
                <w:rFonts w:ascii="Arial" w:hAnsi="Arial" w:cs="Arial"/>
                <w:color w:val="000000"/>
                <w:sz w:val="14"/>
                <w:szCs w:val="14"/>
              </w:rPr>
              <w:t>20,542</w:t>
            </w:r>
          </w:p>
        </w:tc>
        <w:tc>
          <w:tcPr>
            <w:tcW w:w="831" w:type="dxa"/>
            <w:vAlign w:val="center"/>
          </w:tcPr>
          <w:p w14:paraId="396130C7" w14:textId="77777777" w:rsidR="00E367B9" w:rsidRPr="00323FC9" w:rsidRDefault="00E367B9" w:rsidP="00323F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3FC9">
              <w:rPr>
                <w:rFonts w:ascii="Arial" w:hAnsi="Arial" w:cs="Arial"/>
                <w:color w:val="000000"/>
                <w:sz w:val="14"/>
                <w:szCs w:val="14"/>
              </w:rPr>
              <w:t>98,857</w:t>
            </w:r>
          </w:p>
        </w:tc>
        <w:tc>
          <w:tcPr>
            <w:tcW w:w="793" w:type="dxa"/>
            <w:vAlign w:val="center"/>
          </w:tcPr>
          <w:p w14:paraId="60991F94" w14:textId="77777777" w:rsidR="00E367B9" w:rsidRPr="00323FC9" w:rsidRDefault="00E367B9" w:rsidP="00323F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3FC9">
              <w:rPr>
                <w:rFonts w:ascii="Arial" w:hAnsi="Arial" w:cs="Arial"/>
                <w:color w:val="000000"/>
                <w:sz w:val="14"/>
                <w:szCs w:val="14"/>
              </w:rPr>
              <w:t>213,207</w:t>
            </w:r>
          </w:p>
        </w:tc>
        <w:tc>
          <w:tcPr>
            <w:tcW w:w="766" w:type="dxa"/>
            <w:vAlign w:val="center"/>
          </w:tcPr>
          <w:p w14:paraId="6D5D5012" w14:textId="77777777" w:rsidR="00E367B9" w:rsidRPr="00323FC9" w:rsidRDefault="00E367B9" w:rsidP="00323F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3FC9">
              <w:rPr>
                <w:rFonts w:ascii="Arial" w:hAnsi="Arial" w:cs="Arial"/>
                <w:color w:val="000000"/>
                <w:sz w:val="14"/>
                <w:szCs w:val="14"/>
              </w:rPr>
              <w:t>176,671</w:t>
            </w:r>
          </w:p>
        </w:tc>
        <w:tc>
          <w:tcPr>
            <w:tcW w:w="860" w:type="dxa"/>
            <w:vAlign w:val="center"/>
          </w:tcPr>
          <w:p w14:paraId="2FD5C48A" w14:textId="77777777" w:rsidR="00E367B9" w:rsidRPr="00323FC9" w:rsidRDefault="002A446A" w:rsidP="00323F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3FC9">
              <w:rPr>
                <w:rFonts w:ascii="Arial" w:hAnsi="Arial" w:cs="Arial"/>
                <w:color w:val="000000"/>
                <w:sz w:val="14"/>
                <w:szCs w:val="14"/>
              </w:rPr>
              <w:t>79,789</w:t>
            </w:r>
          </w:p>
        </w:tc>
      </w:tr>
      <w:tr w:rsidR="00E367B9" w:rsidRPr="0053694F" w14:paraId="299DC610" w14:textId="77777777" w:rsidTr="00F76314">
        <w:trPr>
          <w:trHeight w:hRule="exact" w:val="265"/>
          <w:jc w:val="center"/>
        </w:trPr>
        <w:tc>
          <w:tcPr>
            <w:tcW w:w="1301" w:type="dxa"/>
            <w:vAlign w:val="center"/>
          </w:tcPr>
          <w:p w14:paraId="0DCF874E" w14:textId="77777777" w:rsidR="00E367B9" w:rsidRPr="00496E8B" w:rsidRDefault="00E367B9" w:rsidP="00A6606D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96E8B">
              <w:rPr>
                <w:rFonts w:ascii="Times New Roman" w:hAnsi="Times New Roman" w:cs="Times New Roman"/>
                <w:sz w:val="18"/>
                <w:szCs w:val="18"/>
              </w:rPr>
              <w:t>Gaza Strip</w:t>
            </w:r>
          </w:p>
        </w:tc>
        <w:tc>
          <w:tcPr>
            <w:tcW w:w="709" w:type="dxa"/>
            <w:vAlign w:val="center"/>
          </w:tcPr>
          <w:p w14:paraId="6D866811" w14:textId="77777777" w:rsidR="00E367B9" w:rsidRPr="00323FC9" w:rsidRDefault="00E367B9" w:rsidP="00323F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3FC9">
              <w:rPr>
                <w:rFonts w:ascii="Arial" w:hAnsi="Arial" w:cs="Arial"/>
                <w:color w:val="000000"/>
                <w:sz w:val="14"/>
                <w:szCs w:val="14"/>
              </w:rPr>
              <w:t>5,193</w:t>
            </w:r>
          </w:p>
        </w:tc>
        <w:tc>
          <w:tcPr>
            <w:tcW w:w="831" w:type="dxa"/>
            <w:vAlign w:val="center"/>
          </w:tcPr>
          <w:p w14:paraId="58533EDF" w14:textId="77777777" w:rsidR="00E367B9" w:rsidRPr="00323FC9" w:rsidRDefault="00E367B9" w:rsidP="00323F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3FC9">
              <w:rPr>
                <w:rFonts w:ascii="Arial" w:hAnsi="Arial" w:cs="Arial"/>
                <w:color w:val="000000"/>
                <w:sz w:val="14"/>
                <w:szCs w:val="14"/>
              </w:rPr>
              <w:t>15,305</w:t>
            </w:r>
          </w:p>
        </w:tc>
        <w:tc>
          <w:tcPr>
            <w:tcW w:w="793" w:type="dxa"/>
            <w:vAlign w:val="center"/>
          </w:tcPr>
          <w:p w14:paraId="0C9FE408" w14:textId="77777777" w:rsidR="00E367B9" w:rsidRPr="00323FC9" w:rsidRDefault="00E367B9" w:rsidP="00323F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3FC9">
              <w:rPr>
                <w:rFonts w:ascii="Arial" w:hAnsi="Arial" w:cs="Arial"/>
                <w:color w:val="000000"/>
                <w:sz w:val="14"/>
                <w:szCs w:val="14"/>
              </w:rPr>
              <w:t>52,016</w:t>
            </w:r>
          </w:p>
        </w:tc>
        <w:tc>
          <w:tcPr>
            <w:tcW w:w="766" w:type="dxa"/>
            <w:vAlign w:val="center"/>
          </w:tcPr>
          <w:p w14:paraId="6CFBB369" w14:textId="77777777" w:rsidR="00E367B9" w:rsidRPr="00323FC9" w:rsidRDefault="00E367B9" w:rsidP="00323F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3FC9">
              <w:rPr>
                <w:rFonts w:ascii="Arial" w:hAnsi="Arial" w:cs="Arial"/>
                <w:color w:val="000000"/>
                <w:sz w:val="14"/>
                <w:szCs w:val="14"/>
              </w:rPr>
              <w:t>9,406</w:t>
            </w:r>
          </w:p>
        </w:tc>
        <w:tc>
          <w:tcPr>
            <w:tcW w:w="860" w:type="dxa"/>
            <w:vAlign w:val="center"/>
          </w:tcPr>
          <w:p w14:paraId="0F1EBF4E" w14:textId="77777777" w:rsidR="00E367B9" w:rsidRPr="00323FC9" w:rsidRDefault="00E367B9" w:rsidP="00323F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3FC9">
              <w:rPr>
                <w:rFonts w:ascii="Arial" w:hAnsi="Arial" w:cs="Arial"/>
                <w:color w:val="000000"/>
                <w:sz w:val="14"/>
                <w:szCs w:val="14"/>
              </w:rPr>
              <w:t>..</w:t>
            </w:r>
          </w:p>
        </w:tc>
      </w:tr>
    </w:tbl>
    <w:p w14:paraId="24C42C88" w14:textId="7B1C57B4" w:rsidR="00636353" w:rsidRPr="00C72192" w:rsidRDefault="00636353" w:rsidP="00636353">
      <w:pPr>
        <w:pStyle w:val="BodyText"/>
        <w:bidi w:val="0"/>
        <w:ind w:left="-142"/>
        <w:jc w:val="both"/>
        <w:rPr>
          <w:b w:val="0"/>
          <w:bCs w:val="0"/>
          <w:color w:val="000000" w:themeColor="text1"/>
          <w:sz w:val="18"/>
          <w:szCs w:val="18"/>
        </w:rPr>
      </w:pPr>
      <w:proofErr w:type="gramStart"/>
      <w:r w:rsidRPr="00C72192">
        <w:rPr>
          <w:b w:val="0"/>
          <w:bCs w:val="0"/>
          <w:color w:val="000000" w:themeColor="text1"/>
          <w:sz w:val="18"/>
          <w:szCs w:val="18"/>
          <w:rtl/>
        </w:rPr>
        <w:t xml:space="preserve">* </w:t>
      </w:r>
      <w:r w:rsidRPr="00385D97">
        <w:rPr>
          <w:b w:val="0"/>
          <w:bCs w:val="0"/>
          <w:color w:val="000000" w:themeColor="text1"/>
          <w:sz w:val="17"/>
          <w:szCs w:val="17"/>
        </w:rPr>
        <w:t>:</w:t>
      </w:r>
      <w:proofErr w:type="gramEnd"/>
      <w:r w:rsidRPr="00385D97">
        <w:rPr>
          <w:b w:val="0"/>
          <w:bCs w:val="0"/>
          <w:color w:val="000000" w:themeColor="text1"/>
          <w:sz w:val="17"/>
          <w:szCs w:val="17"/>
        </w:rPr>
        <w:t xml:space="preserve"> Data include museum visitors in Gaza Strip for the first half of </w:t>
      </w:r>
      <w:r w:rsidR="00385D97" w:rsidRPr="00385D97">
        <w:rPr>
          <w:b w:val="0"/>
          <w:bCs w:val="0"/>
          <w:color w:val="000000" w:themeColor="text1"/>
          <w:sz w:val="17"/>
          <w:szCs w:val="17"/>
        </w:rPr>
        <w:t>the year</w:t>
      </w:r>
    </w:p>
    <w:p w14:paraId="5156D159" w14:textId="77777777" w:rsidR="00B5582F" w:rsidRDefault="00B5582F" w:rsidP="00F1207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B8289A" w14:textId="77777777" w:rsidR="007F4B8C" w:rsidRDefault="007F4B8C" w:rsidP="002347D6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14:paraId="66097BA2" w14:textId="2D7CE70A" w:rsidR="00E26FF9" w:rsidRPr="00FD6822" w:rsidRDefault="00E26FF9" w:rsidP="002347D6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D6822">
        <w:rPr>
          <w:rFonts w:ascii="Times New Roman" w:hAnsi="Times New Roman" w:cs="Times New Roman"/>
          <w:b/>
          <w:bCs/>
          <w:sz w:val="24"/>
          <w:szCs w:val="24"/>
        </w:rPr>
        <w:t xml:space="preserve">The number of </w:t>
      </w:r>
      <w:proofErr w:type="spellStart"/>
      <w:r w:rsidR="0065149B">
        <w:rPr>
          <w:rFonts w:ascii="Times New Roman" w:hAnsi="Times New Roman" w:cs="Times New Roman"/>
          <w:b/>
          <w:bCs/>
          <w:sz w:val="24"/>
          <w:szCs w:val="24"/>
        </w:rPr>
        <w:t>Theater</w:t>
      </w:r>
      <w:proofErr w:type="spellEnd"/>
      <w:r w:rsidRPr="00FD6822">
        <w:rPr>
          <w:rFonts w:ascii="Times New Roman" w:hAnsi="Times New Roman" w:cs="Times New Roman"/>
          <w:b/>
          <w:bCs/>
          <w:sz w:val="24"/>
          <w:szCs w:val="24"/>
        </w:rPr>
        <w:t xml:space="preserve"> Plays in the West Bank decreased during 2024 to more than </w:t>
      </w:r>
      <w:r w:rsidR="00F1207B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Pr="00FD6822">
        <w:rPr>
          <w:rFonts w:ascii="Times New Roman" w:hAnsi="Times New Roman" w:cs="Times New Roman"/>
          <w:b/>
          <w:bCs/>
          <w:sz w:val="24"/>
          <w:szCs w:val="24"/>
        </w:rPr>
        <w:t>half compared with 2023</w:t>
      </w:r>
    </w:p>
    <w:p w14:paraId="14D8E4D3" w14:textId="71F93769" w:rsidR="005D3B42" w:rsidRPr="00FD6822" w:rsidRDefault="00406518" w:rsidP="00221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822">
        <w:rPr>
          <w:rFonts w:ascii="Times New Roman" w:hAnsi="Times New Roman" w:cs="Times New Roman"/>
          <w:sz w:val="24"/>
          <w:szCs w:val="24"/>
        </w:rPr>
        <w:t xml:space="preserve">There were </w:t>
      </w:r>
      <w:r w:rsidR="00AD58A1" w:rsidRPr="00FD6822">
        <w:rPr>
          <w:rFonts w:ascii="Times New Roman" w:hAnsi="Times New Roman" w:cs="Times New Roman"/>
          <w:sz w:val="24"/>
          <w:szCs w:val="24"/>
        </w:rPr>
        <w:t>15</w:t>
      </w:r>
      <w:r w:rsidRPr="00FD6822">
        <w:rPr>
          <w:rFonts w:ascii="Times New Roman" w:hAnsi="Times New Roman" w:cs="Times New Roman"/>
          <w:sz w:val="24"/>
          <w:szCs w:val="24"/>
        </w:rPr>
        <w:t xml:space="preserve"> operating </w:t>
      </w:r>
      <w:proofErr w:type="spellStart"/>
      <w:r w:rsidR="0065149B">
        <w:rPr>
          <w:rFonts w:ascii="Times New Roman" w:hAnsi="Times New Roman" w:cs="Times New Roman"/>
          <w:sz w:val="24"/>
          <w:szCs w:val="24"/>
        </w:rPr>
        <w:t>Theater</w:t>
      </w:r>
      <w:r w:rsidRPr="00FD6822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FD6822">
        <w:rPr>
          <w:rFonts w:ascii="Times New Roman" w:hAnsi="Times New Roman" w:cs="Times New Roman"/>
          <w:sz w:val="24"/>
          <w:szCs w:val="24"/>
        </w:rPr>
        <w:t xml:space="preserve"> in the West Bank</w:t>
      </w:r>
      <w:r w:rsidR="00AD58A1" w:rsidRPr="00FD6822">
        <w:rPr>
          <w:rFonts w:ascii="Times New Roman" w:hAnsi="Times New Roman" w:cs="Times New Roman"/>
          <w:sz w:val="24"/>
          <w:szCs w:val="24"/>
        </w:rPr>
        <w:t xml:space="preserve"> during 2024,</w:t>
      </w:r>
      <w:r w:rsidRPr="00FD6822">
        <w:rPr>
          <w:rFonts w:ascii="Times New Roman" w:hAnsi="Times New Roman" w:cs="Times New Roman"/>
          <w:sz w:val="24"/>
          <w:szCs w:val="24"/>
        </w:rPr>
        <w:t xml:space="preserve"> </w:t>
      </w:r>
      <w:r w:rsidR="00AD58A1" w:rsidRPr="00FD6822">
        <w:rPr>
          <w:rFonts w:ascii="Times New Roman" w:hAnsi="Times New Roman" w:cs="Times New Roman"/>
          <w:sz w:val="24"/>
          <w:szCs w:val="24"/>
        </w:rPr>
        <w:t>one</w:t>
      </w:r>
      <w:r w:rsidRPr="00FD6822">
        <w:rPr>
          <w:rFonts w:ascii="Times New Roman" w:hAnsi="Times New Roman" w:cs="Times New Roman"/>
          <w:sz w:val="24"/>
          <w:szCs w:val="24"/>
        </w:rPr>
        <w:t xml:space="preserve"> of them did not respond. </w:t>
      </w:r>
    </w:p>
    <w:p w14:paraId="5FCF2680" w14:textId="77777777" w:rsidR="00A971CD" w:rsidRDefault="00A971CD" w:rsidP="00221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4F104" w14:textId="149DD92C" w:rsidR="00A971CD" w:rsidRPr="00496E8B" w:rsidRDefault="00A971CD" w:rsidP="0065149B">
      <w:pPr>
        <w:pStyle w:val="BodyText"/>
        <w:bidi w:val="0"/>
        <w:rPr>
          <w:rFonts w:cs="Times New Roman"/>
          <w:sz w:val="18"/>
          <w:szCs w:val="18"/>
        </w:rPr>
      </w:pPr>
      <w:r w:rsidRPr="00496E8B">
        <w:rPr>
          <w:sz w:val="18"/>
          <w:szCs w:val="18"/>
        </w:rPr>
        <w:t xml:space="preserve">Distribution of </w:t>
      </w:r>
      <w:r>
        <w:rPr>
          <w:rFonts w:cs="Times New Roman"/>
          <w:sz w:val="18"/>
          <w:szCs w:val="18"/>
        </w:rPr>
        <w:t>Theat</w:t>
      </w:r>
      <w:r w:rsidR="0065149B">
        <w:rPr>
          <w:rFonts w:cs="Times New Roman"/>
          <w:sz w:val="18"/>
          <w:szCs w:val="18"/>
        </w:rPr>
        <w:t>ers</w:t>
      </w:r>
      <w:r w:rsidRPr="00496E8B">
        <w:rPr>
          <w:rFonts w:cs="Times New Roman"/>
          <w:sz w:val="18"/>
          <w:szCs w:val="18"/>
        </w:rPr>
        <w:t xml:space="preserve"> Operating in Palestine by Region for Selected Years</w:t>
      </w:r>
    </w:p>
    <w:tbl>
      <w:tblPr>
        <w:tblW w:w="4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709"/>
        <w:gridCol w:w="709"/>
        <w:gridCol w:w="708"/>
        <w:gridCol w:w="851"/>
        <w:gridCol w:w="637"/>
      </w:tblGrid>
      <w:tr w:rsidR="00A971CD" w:rsidRPr="0053694F" w14:paraId="31C7142B" w14:textId="77777777" w:rsidTr="00F76314">
        <w:trPr>
          <w:trHeight w:hRule="exact" w:val="265"/>
          <w:jc w:val="center"/>
        </w:trPr>
        <w:tc>
          <w:tcPr>
            <w:tcW w:w="1219" w:type="dxa"/>
            <w:vAlign w:val="center"/>
          </w:tcPr>
          <w:p w14:paraId="3D9EEB3D" w14:textId="77777777" w:rsidR="00A971CD" w:rsidRPr="00496E8B" w:rsidRDefault="00A971CD" w:rsidP="00A6606D">
            <w:pPr>
              <w:spacing w:after="0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496E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Region</w:t>
            </w:r>
          </w:p>
        </w:tc>
        <w:tc>
          <w:tcPr>
            <w:tcW w:w="709" w:type="dxa"/>
            <w:vAlign w:val="center"/>
          </w:tcPr>
          <w:p w14:paraId="14B35343" w14:textId="77777777" w:rsidR="00A971CD" w:rsidRPr="0053694F" w:rsidRDefault="00A971CD" w:rsidP="00A6606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53694F">
              <w:rPr>
                <w:rFonts w:asciiTheme="minorBidi" w:hAnsiTheme="minorBidi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709" w:type="dxa"/>
            <w:vAlign w:val="center"/>
          </w:tcPr>
          <w:p w14:paraId="3E8DEB7C" w14:textId="77777777" w:rsidR="00A971CD" w:rsidRPr="0053694F" w:rsidRDefault="00A971CD" w:rsidP="00A6606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53694F">
              <w:rPr>
                <w:rFonts w:asciiTheme="minorBidi" w:hAnsiTheme="minorBidi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708" w:type="dxa"/>
            <w:vAlign w:val="center"/>
          </w:tcPr>
          <w:p w14:paraId="658FCC16" w14:textId="77777777" w:rsidR="00A971CD" w:rsidRPr="0053694F" w:rsidRDefault="00A971CD" w:rsidP="00A6606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53694F">
              <w:rPr>
                <w:rFonts w:asciiTheme="minorBidi" w:hAnsiTheme="minorBidi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851" w:type="dxa"/>
            <w:vAlign w:val="center"/>
          </w:tcPr>
          <w:p w14:paraId="5895523D" w14:textId="77777777" w:rsidR="00A971CD" w:rsidRPr="0053694F" w:rsidRDefault="00A971CD" w:rsidP="00A6606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2023*</w:t>
            </w:r>
          </w:p>
        </w:tc>
        <w:tc>
          <w:tcPr>
            <w:tcW w:w="637" w:type="dxa"/>
            <w:vAlign w:val="center"/>
          </w:tcPr>
          <w:p w14:paraId="7380DDBA" w14:textId="77777777" w:rsidR="00A971CD" w:rsidRPr="0053694F" w:rsidRDefault="00A971CD" w:rsidP="00A6606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2024</w:t>
            </w:r>
          </w:p>
        </w:tc>
      </w:tr>
      <w:tr w:rsidR="00A971CD" w:rsidRPr="0053694F" w14:paraId="5C04DDF1" w14:textId="77777777" w:rsidTr="00F76314">
        <w:trPr>
          <w:trHeight w:hRule="exact" w:val="265"/>
          <w:jc w:val="center"/>
        </w:trPr>
        <w:tc>
          <w:tcPr>
            <w:tcW w:w="1219" w:type="dxa"/>
            <w:vAlign w:val="center"/>
          </w:tcPr>
          <w:p w14:paraId="3D5D892B" w14:textId="77777777" w:rsidR="00A971CD" w:rsidRPr="00496E8B" w:rsidRDefault="00A971CD" w:rsidP="00A6606D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96E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Palestine</w:t>
            </w:r>
          </w:p>
        </w:tc>
        <w:tc>
          <w:tcPr>
            <w:tcW w:w="709" w:type="dxa"/>
            <w:vAlign w:val="center"/>
          </w:tcPr>
          <w:p w14:paraId="4863FE67" w14:textId="77777777" w:rsidR="00A971CD" w:rsidRPr="006264EE" w:rsidRDefault="00A971CD" w:rsidP="00A6606D">
            <w:pPr>
              <w:ind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64EE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vAlign w:val="center"/>
          </w:tcPr>
          <w:p w14:paraId="3F238FB5" w14:textId="77777777" w:rsidR="00A971CD" w:rsidRPr="006264EE" w:rsidRDefault="00A971CD" w:rsidP="00A6606D">
            <w:pPr>
              <w:ind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64EE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8" w:type="dxa"/>
            <w:vAlign w:val="center"/>
          </w:tcPr>
          <w:p w14:paraId="524CE7DF" w14:textId="77777777" w:rsidR="00A971CD" w:rsidRPr="006264EE" w:rsidRDefault="00A971CD" w:rsidP="00A6606D">
            <w:pPr>
              <w:ind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64EE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vAlign w:val="center"/>
          </w:tcPr>
          <w:p w14:paraId="6B683D09" w14:textId="77777777" w:rsidR="00A971CD" w:rsidRPr="006264EE" w:rsidRDefault="00A971CD" w:rsidP="00A6606D">
            <w:pPr>
              <w:ind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64EE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37" w:type="dxa"/>
            <w:vAlign w:val="center"/>
          </w:tcPr>
          <w:p w14:paraId="18FA791C" w14:textId="77777777" w:rsidR="00A971CD" w:rsidRPr="0053694F" w:rsidRDefault="00A971CD" w:rsidP="00A6606D">
            <w:pPr>
              <w:jc w:val="right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..</w:t>
            </w:r>
          </w:p>
        </w:tc>
      </w:tr>
      <w:tr w:rsidR="00A971CD" w:rsidRPr="0053694F" w14:paraId="23C77988" w14:textId="77777777" w:rsidTr="00F76314">
        <w:trPr>
          <w:trHeight w:hRule="exact" w:val="265"/>
          <w:jc w:val="center"/>
        </w:trPr>
        <w:tc>
          <w:tcPr>
            <w:tcW w:w="1219" w:type="dxa"/>
            <w:vAlign w:val="center"/>
          </w:tcPr>
          <w:p w14:paraId="41C35E49" w14:textId="77777777" w:rsidR="00A971CD" w:rsidRPr="00496E8B" w:rsidRDefault="00A971CD" w:rsidP="00A6606D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96E8B">
              <w:rPr>
                <w:rFonts w:ascii="Times New Roman" w:hAnsi="Times New Roman" w:cs="Times New Roman"/>
                <w:sz w:val="18"/>
                <w:szCs w:val="18"/>
              </w:rPr>
              <w:t>West Bank</w:t>
            </w:r>
          </w:p>
        </w:tc>
        <w:tc>
          <w:tcPr>
            <w:tcW w:w="709" w:type="dxa"/>
            <w:vAlign w:val="center"/>
          </w:tcPr>
          <w:p w14:paraId="7F04FA65" w14:textId="77777777" w:rsidR="00A971CD" w:rsidRPr="006264EE" w:rsidRDefault="00A971CD" w:rsidP="00A6606D">
            <w:pPr>
              <w:ind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64EE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center"/>
          </w:tcPr>
          <w:p w14:paraId="7D06F9C3" w14:textId="77777777" w:rsidR="00A971CD" w:rsidRPr="006264EE" w:rsidRDefault="00A971CD" w:rsidP="00A6606D">
            <w:pPr>
              <w:ind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64EE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8" w:type="dxa"/>
            <w:vAlign w:val="center"/>
          </w:tcPr>
          <w:p w14:paraId="0FA89E76" w14:textId="77777777" w:rsidR="00A971CD" w:rsidRPr="006264EE" w:rsidRDefault="00A971CD" w:rsidP="00A6606D">
            <w:pPr>
              <w:ind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64EE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14:paraId="52D3C8A4" w14:textId="77777777" w:rsidR="00A971CD" w:rsidRPr="006264EE" w:rsidRDefault="00A971CD" w:rsidP="00A6606D">
            <w:pPr>
              <w:ind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64EE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37" w:type="dxa"/>
            <w:vAlign w:val="center"/>
          </w:tcPr>
          <w:p w14:paraId="21C52920" w14:textId="77777777" w:rsidR="00A971CD" w:rsidRPr="0053694F" w:rsidRDefault="00A971CD" w:rsidP="00A6606D">
            <w:pPr>
              <w:jc w:val="right"/>
              <w:rPr>
                <w:rFonts w:asciiTheme="minorBidi" w:hAnsiTheme="minorBidi"/>
                <w:sz w:val="18"/>
                <w:szCs w:val="18"/>
                <w:lang w:bidi="ar-JO"/>
              </w:rPr>
            </w:pPr>
            <w:r>
              <w:rPr>
                <w:rFonts w:asciiTheme="minorBidi" w:hAnsiTheme="minorBidi"/>
                <w:sz w:val="18"/>
                <w:szCs w:val="18"/>
                <w:lang w:bidi="ar-JO"/>
              </w:rPr>
              <w:t>15</w:t>
            </w:r>
          </w:p>
        </w:tc>
      </w:tr>
      <w:tr w:rsidR="00A971CD" w:rsidRPr="0053694F" w14:paraId="63B2999F" w14:textId="77777777" w:rsidTr="00F76314">
        <w:trPr>
          <w:trHeight w:hRule="exact" w:val="265"/>
          <w:jc w:val="center"/>
        </w:trPr>
        <w:tc>
          <w:tcPr>
            <w:tcW w:w="1219" w:type="dxa"/>
            <w:vAlign w:val="center"/>
          </w:tcPr>
          <w:p w14:paraId="368E2621" w14:textId="77777777" w:rsidR="00A971CD" w:rsidRPr="00496E8B" w:rsidRDefault="00A971CD" w:rsidP="00A6606D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96E8B">
              <w:rPr>
                <w:rFonts w:ascii="Times New Roman" w:hAnsi="Times New Roman" w:cs="Times New Roman"/>
                <w:sz w:val="18"/>
                <w:szCs w:val="18"/>
              </w:rPr>
              <w:t>Gaza Strip</w:t>
            </w:r>
          </w:p>
        </w:tc>
        <w:tc>
          <w:tcPr>
            <w:tcW w:w="709" w:type="dxa"/>
            <w:vAlign w:val="center"/>
          </w:tcPr>
          <w:p w14:paraId="0659A405" w14:textId="77777777" w:rsidR="00A971CD" w:rsidRPr="006264EE" w:rsidRDefault="00A971CD" w:rsidP="00A6606D">
            <w:pPr>
              <w:ind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64E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37F61A1A" w14:textId="77777777" w:rsidR="00A971CD" w:rsidRPr="006264EE" w:rsidRDefault="00A971CD" w:rsidP="00A6606D">
            <w:pPr>
              <w:ind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64E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14:paraId="77541974" w14:textId="77777777" w:rsidR="00A971CD" w:rsidRPr="006264EE" w:rsidRDefault="00A971CD" w:rsidP="00A6606D">
            <w:pPr>
              <w:ind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64E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14:paraId="70617850" w14:textId="77777777" w:rsidR="00A971CD" w:rsidRPr="006264EE" w:rsidRDefault="00A971CD" w:rsidP="00A6606D">
            <w:pPr>
              <w:ind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64E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7" w:type="dxa"/>
            <w:vAlign w:val="center"/>
          </w:tcPr>
          <w:p w14:paraId="66519AF5" w14:textId="77777777" w:rsidR="00A971CD" w:rsidRPr="0053694F" w:rsidRDefault="00A971CD" w:rsidP="00A6606D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..</w:t>
            </w:r>
          </w:p>
        </w:tc>
      </w:tr>
    </w:tbl>
    <w:p w14:paraId="55BC42D3" w14:textId="733C8B0B" w:rsidR="00A971CD" w:rsidRPr="00A971CD" w:rsidRDefault="00A971CD" w:rsidP="00B5582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A971CD">
        <w:rPr>
          <w:rFonts w:asciiTheme="majorBidi" w:hAnsiTheme="majorBidi" w:cstheme="majorBidi"/>
          <w:color w:val="000000"/>
          <w:sz w:val="16"/>
          <w:szCs w:val="16"/>
        </w:rPr>
        <w:t xml:space="preserve">*: The data </w:t>
      </w:r>
      <w:r w:rsidR="00F1207B">
        <w:rPr>
          <w:rFonts w:asciiTheme="majorBidi" w:hAnsiTheme="majorBidi" w:cstheme="majorBidi"/>
          <w:color w:val="000000"/>
          <w:sz w:val="16"/>
          <w:szCs w:val="16"/>
        </w:rPr>
        <w:t xml:space="preserve">shown </w:t>
      </w:r>
      <w:r w:rsidRPr="00A971CD">
        <w:rPr>
          <w:rFonts w:asciiTheme="majorBidi" w:hAnsiTheme="majorBidi" w:cstheme="majorBidi"/>
          <w:color w:val="000000"/>
          <w:sz w:val="16"/>
          <w:szCs w:val="16"/>
        </w:rPr>
        <w:t xml:space="preserve">do not represent the period of the Israeli aggression </w:t>
      </w:r>
      <w:r w:rsidR="00121744">
        <w:rPr>
          <w:rFonts w:asciiTheme="majorBidi" w:hAnsiTheme="majorBidi" w:cstheme="majorBidi"/>
          <w:color w:val="000000"/>
          <w:sz w:val="16"/>
          <w:szCs w:val="16"/>
        </w:rPr>
        <w:t>against</w:t>
      </w:r>
      <w:r w:rsidR="00121744" w:rsidRPr="00A971CD">
        <w:rPr>
          <w:rFonts w:asciiTheme="majorBidi" w:hAnsiTheme="majorBidi" w:cstheme="majorBidi"/>
          <w:color w:val="000000"/>
          <w:sz w:val="16"/>
          <w:szCs w:val="16"/>
        </w:rPr>
        <w:t xml:space="preserve"> </w:t>
      </w:r>
      <w:r w:rsidRPr="00A971CD">
        <w:rPr>
          <w:rFonts w:asciiTheme="majorBidi" w:hAnsiTheme="majorBidi" w:cstheme="majorBidi"/>
          <w:color w:val="000000"/>
          <w:sz w:val="16"/>
          <w:szCs w:val="16"/>
        </w:rPr>
        <w:t>Gaza Strip</w:t>
      </w:r>
    </w:p>
    <w:p w14:paraId="325C7F3B" w14:textId="77777777" w:rsidR="00221383" w:rsidRPr="003B66D6" w:rsidRDefault="00221383" w:rsidP="00221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A5D9C0B" w14:textId="6904C58D" w:rsidR="007A3CC5" w:rsidRPr="007F4B8C" w:rsidRDefault="00BE35B6" w:rsidP="007F4B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822">
        <w:rPr>
          <w:rFonts w:ascii="Times New Roman" w:hAnsi="Times New Roman" w:cs="Times New Roman"/>
          <w:sz w:val="24"/>
          <w:szCs w:val="24"/>
        </w:rPr>
        <w:t>159</w:t>
      </w:r>
      <w:proofErr w:type="gramEnd"/>
      <w:r w:rsidR="003D6741" w:rsidRPr="00FD6822">
        <w:rPr>
          <w:rFonts w:ascii="Times New Roman" w:hAnsi="Times New Roman" w:cs="Times New Roman"/>
          <w:sz w:val="24"/>
          <w:szCs w:val="24"/>
        </w:rPr>
        <w:t xml:space="preserve"> plays were performed in the West bank</w:t>
      </w:r>
      <w:r w:rsidR="00406518" w:rsidRPr="00FD6822">
        <w:rPr>
          <w:rFonts w:ascii="Times New Roman" w:hAnsi="Times New Roman" w:cs="Times New Roman"/>
          <w:sz w:val="24"/>
          <w:szCs w:val="24"/>
        </w:rPr>
        <w:t xml:space="preserve"> in </w:t>
      </w:r>
      <w:r w:rsidR="00794403" w:rsidRPr="00FD6822">
        <w:rPr>
          <w:rFonts w:ascii="Times New Roman" w:hAnsi="Times New Roman" w:cs="Times New Roman"/>
          <w:sz w:val="24"/>
          <w:szCs w:val="24"/>
        </w:rPr>
        <w:t>2024</w:t>
      </w:r>
      <w:r w:rsidR="00406518" w:rsidRPr="00FD6822">
        <w:rPr>
          <w:rFonts w:ascii="Times New Roman" w:hAnsi="Times New Roman" w:cs="Times New Roman"/>
          <w:sz w:val="24"/>
          <w:szCs w:val="24"/>
        </w:rPr>
        <w:t xml:space="preserve">; out of which </w:t>
      </w:r>
      <w:r w:rsidRPr="00FD6822">
        <w:rPr>
          <w:rFonts w:ascii="Times New Roman" w:hAnsi="Times New Roman" w:cs="Times New Roman"/>
          <w:sz w:val="24"/>
          <w:szCs w:val="24"/>
        </w:rPr>
        <w:t>98</w:t>
      </w:r>
      <w:r w:rsidR="00406518" w:rsidRPr="00FD6822">
        <w:rPr>
          <w:rFonts w:ascii="Times New Roman" w:hAnsi="Times New Roman" w:cs="Times New Roman"/>
          <w:sz w:val="24"/>
          <w:szCs w:val="24"/>
        </w:rPr>
        <w:t xml:space="preserve"> plays were for children, </w:t>
      </w:r>
      <w:r w:rsidR="00867325" w:rsidRPr="00FD6822">
        <w:rPr>
          <w:rFonts w:ascii="Times New Roman" w:hAnsi="Times New Roman" w:cs="Times New Roman"/>
          <w:sz w:val="24"/>
          <w:szCs w:val="24"/>
        </w:rPr>
        <w:t>11</w:t>
      </w:r>
      <w:r w:rsidR="00406518" w:rsidRPr="00FD6822">
        <w:rPr>
          <w:rFonts w:ascii="Times New Roman" w:hAnsi="Times New Roman" w:cs="Times New Roman"/>
          <w:sz w:val="24"/>
          <w:szCs w:val="24"/>
        </w:rPr>
        <w:t xml:space="preserve"> plays were for adults and </w:t>
      </w:r>
      <w:r w:rsidRPr="00FD6822">
        <w:rPr>
          <w:rFonts w:ascii="Times New Roman" w:hAnsi="Times New Roman" w:cs="Times New Roman"/>
          <w:sz w:val="24"/>
          <w:szCs w:val="24"/>
        </w:rPr>
        <w:t>50</w:t>
      </w:r>
      <w:r w:rsidR="00406518" w:rsidRPr="00FD6822">
        <w:rPr>
          <w:rFonts w:ascii="Times New Roman" w:hAnsi="Times New Roman" w:cs="Times New Roman"/>
          <w:sz w:val="24"/>
          <w:szCs w:val="24"/>
        </w:rPr>
        <w:t xml:space="preserve"> plays were for both children and adults.</w:t>
      </w:r>
      <w:r w:rsidR="00406518" w:rsidRPr="00FD682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06518" w:rsidRPr="00FD6822">
        <w:rPr>
          <w:rFonts w:ascii="Times New Roman" w:hAnsi="Times New Roman" w:cs="Times New Roman"/>
          <w:sz w:val="24"/>
          <w:szCs w:val="24"/>
        </w:rPr>
        <w:t xml:space="preserve">There were about </w:t>
      </w:r>
      <w:r w:rsidR="00867325" w:rsidRPr="00FD6822">
        <w:rPr>
          <w:rFonts w:ascii="Times New Roman" w:hAnsi="Times New Roman" w:cs="Times New Roman"/>
          <w:sz w:val="24"/>
          <w:szCs w:val="24"/>
        </w:rPr>
        <w:t>19</w:t>
      </w:r>
      <w:r w:rsidR="00406518" w:rsidRPr="00FD6822">
        <w:rPr>
          <w:rFonts w:ascii="Times New Roman" w:hAnsi="Times New Roman" w:cs="Times New Roman"/>
          <w:sz w:val="24"/>
          <w:szCs w:val="24"/>
        </w:rPr>
        <w:t xml:space="preserve"> thousand </w:t>
      </w:r>
      <w:proofErr w:type="spellStart"/>
      <w:r w:rsidR="0065149B">
        <w:rPr>
          <w:rFonts w:ascii="Times New Roman" w:hAnsi="Times New Roman" w:cs="Times New Roman"/>
          <w:sz w:val="24"/>
          <w:szCs w:val="24"/>
        </w:rPr>
        <w:t>Theater</w:t>
      </w:r>
      <w:proofErr w:type="spellEnd"/>
      <w:r w:rsidR="00406518" w:rsidRPr="00FD6822">
        <w:rPr>
          <w:rFonts w:ascii="Times New Roman" w:hAnsi="Times New Roman" w:cs="Times New Roman"/>
          <w:sz w:val="24"/>
          <w:szCs w:val="24"/>
        </w:rPr>
        <w:t xml:space="preserve"> attendees</w:t>
      </w:r>
      <w:r w:rsidR="00121744">
        <w:rPr>
          <w:rFonts w:ascii="Times New Roman" w:hAnsi="Times New Roman" w:cs="Times New Roman"/>
          <w:sz w:val="24"/>
          <w:szCs w:val="24"/>
        </w:rPr>
        <w:t>,</w:t>
      </w:r>
      <w:r w:rsidR="00121744" w:rsidRPr="00FD6822">
        <w:rPr>
          <w:rFonts w:ascii="Times New Roman" w:hAnsi="Times New Roman" w:cs="Times New Roman"/>
          <w:sz w:val="24"/>
          <w:szCs w:val="24"/>
        </w:rPr>
        <w:t xml:space="preserve"> </w:t>
      </w:r>
      <w:r w:rsidR="00406518" w:rsidRPr="00FD6822">
        <w:rPr>
          <w:rFonts w:ascii="Times New Roman" w:hAnsi="Times New Roman" w:cs="Times New Roman"/>
          <w:sz w:val="24"/>
          <w:szCs w:val="24"/>
        </w:rPr>
        <w:t xml:space="preserve">where the highest number was in </w:t>
      </w:r>
      <w:r w:rsidR="00867325" w:rsidRPr="00FD6822">
        <w:rPr>
          <w:rFonts w:ascii="Times New Roman" w:hAnsi="Times New Roman" w:cs="Times New Roman"/>
          <w:sz w:val="24"/>
          <w:szCs w:val="24"/>
        </w:rPr>
        <w:t>November</w:t>
      </w:r>
      <w:r w:rsidR="00406518" w:rsidRPr="00FD6822">
        <w:rPr>
          <w:rFonts w:ascii="Times New Roman" w:hAnsi="Times New Roman" w:cs="Times New Roman"/>
          <w:sz w:val="24"/>
          <w:szCs w:val="24"/>
        </w:rPr>
        <w:t xml:space="preserve"> with about </w:t>
      </w:r>
      <w:r w:rsidR="00867325" w:rsidRPr="00FD6822">
        <w:rPr>
          <w:rFonts w:ascii="Times New Roman" w:hAnsi="Times New Roman" w:cs="Times New Roman"/>
          <w:sz w:val="24"/>
          <w:szCs w:val="24"/>
        </w:rPr>
        <w:t>3</w:t>
      </w:r>
      <w:r w:rsidR="00406518" w:rsidRPr="00FD6822">
        <w:rPr>
          <w:rFonts w:ascii="Times New Roman" w:hAnsi="Times New Roman" w:cs="Times New Roman"/>
          <w:sz w:val="24"/>
          <w:szCs w:val="24"/>
        </w:rPr>
        <w:t xml:space="preserve"> thousand attendees, while </w:t>
      </w:r>
      <w:r w:rsidR="00F749B4" w:rsidRPr="00FD6822">
        <w:rPr>
          <w:rFonts w:ascii="Times New Roman" w:hAnsi="Times New Roman" w:cs="Times New Roman"/>
          <w:sz w:val="24"/>
          <w:szCs w:val="24"/>
        </w:rPr>
        <w:t xml:space="preserve">the lowest number was in </w:t>
      </w:r>
      <w:r w:rsidR="00735707" w:rsidRPr="00FD6822">
        <w:rPr>
          <w:rFonts w:ascii="Times New Roman" w:hAnsi="Times New Roman" w:cs="Times New Roman"/>
          <w:sz w:val="24"/>
          <w:szCs w:val="24"/>
        </w:rPr>
        <w:t>January</w:t>
      </w:r>
      <w:r w:rsidR="00F749B4" w:rsidRPr="00FD6822">
        <w:rPr>
          <w:rFonts w:ascii="Times New Roman" w:hAnsi="Times New Roman" w:cs="Times New Roman"/>
          <w:sz w:val="24"/>
          <w:szCs w:val="24"/>
        </w:rPr>
        <w:t xml:space="preserve"> with </w:t>
      </w:r>
      <w:r w:rsidR="00794403" w:rsidRPr="00FD6822">
        <w:rPr>
          <w:rFonts w:ascii="Times New Roman" w:hAnsi="Times New Roman" w:cs="Times New Roman"/>
          <w:sz w:val="24"/>
          <w:szCs w:val="24"/>
        </w:rPr>
        <w:t>140</w:t>
      </w:r>
      <w:r w:rsidR="00F749B4" w:rsidRPr="00FD6822">
        <w:rPr>
          <w:rFonts w:ascii="Times New Roman" w:hAnsi="Times New Roman" w:cs="Times New Roman"/>
          <w:sz w:val="24"/>
          <w:szCs w:val="24"/>
        </w:rPr>
        <w:t xml:space="preserve"> attendees</w:t>
      </w:r>
      <w:r w:rsidR="00794403" w:rsidRPr="00FD6822">
        <w:rPr>
          <w:rFonts w:ascii="Times New Roman" w:hAnsi="Times New Roman" w:cs="Times New Roman"/>
          <w:sz w:val="24"/>
          <w:szCs w:val="24"/>
        </w:rPr>
        <w:t xml:space="preserve"> only</w:t>
      </w:r>
      <w:r w:rsidR="00406518" w:rsidRPr="00FD682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B5C937" w14:textId="77777777" w:rsidR="00A07DC0" w:rsidRPr="00496E8B" w:rsidRDefault="00A07DC0" w:rsidP="00A07DC0">
      <w:pPr>
        <w:pStyle w:val="BodyText"/>
        <w:bidi w:val="0"/>
        <w:rPr>
          <w:rFonts w:cs="Times New Roman"/>
          <w:sz w:val="18"/>
          <w:szCs w:val="18"/>
        </w:rPr>
      </w:pPr>
      <w:r w:rsidRPr="00496E8B">
        <w:rPr>
          <w:sz w:val="18"/>
          <w:szCs w:val="18"/>
        </w:rPr>
        <w:t xml:space="preserve">Distribution of </w:t>
      </w:r>
      <w:r>
        <w:rPr>
          <w:rFonts w:cs="Times New Roman"/>
          <w:sz w:val="18"/>
          <w:szCs w:val="18"/>
        </w:rPr>
        <w:t>Theater Plays</w:t>
      </w:r>
      <w:r w:rsidRPr="00496E8B">
        <w:rPr>
          <w:rFonts w:cs="Times New Roman"/>
          <w:sz w:val="18"/>
          <w:szCs w:val="18"/>
        </w:rPr>
        <w:t xml:space="preserve"> in Palestine by Region for Selected Years</w:t>
      </w:r>
    </w:p>
    <w:tbl>
      <w:tblPr>
        <w:tblW w:w="4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2"/>
        <w:gridCol w:w="709"/>
        <w:gridCol w:w="709"/>
        <w:gridCol w:w="708"/>
        <w:gridCol w:w="822"/>
        <w:gridCol w:w="679"/>
      </w:tblGrid>
      <w:tr w:rsidR="00A07DC0" w:rsidRPr="0053694F" w14:paraId="45A10345" w14:textId="77777777" w:rsidTr="00F76314">
        <w:trPr>
          <w:trHeight w:hRule="exact" w:val="265"/>
          <w:jc w:val="center"/>
        </w:trPr>
        <w:tc>
          <w:tcPr>
            <w:tcW w:w="1232" w:type="dxa"/>
            <w:vAlign w:val="center"/>
          </w:tcPr>
          <w:p w14:paraId="01F52A89" w14:textId="77777777" w:rsidR="00A07DC0" w:rsidRPr="00496E8B" w:rsidRDefault="00A07DC0" w:rsidP="00A6606D">
            <w:pPr>
              <w:spacing w:after="0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496E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Region</w:t>
            </w:r>
          </w:p>
        </w:tc>
        <w:tc>
          <w:tcPr>
            <w:tcW w:w="709" w:type="dxa"/>
            <w:vAlign w:val="center"/>
          </w:tcPr>
          <w:p w14:paraId="356D7E4C" w14:textId="77777777" w:rsidR="00A07DC0" w:rsidRPr="0053694F" w:rsidRDefault="00A07DC0" w:rsidP="00A6606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53694F">
              <w:rPr>
                <w:rFonts w:asciiTheme="minorBidi" w:hAnsiTheme="minorBidi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709" w:type="dxa"/>
            <w:vAlign w:val="center"/>
          </w:tcPr>
          <w:p w14:paraId="4492E9C0" w14:textId="77777777" w:rsidR="00A07DC0" w:rsidRPr="0053694F" w:rsidRDefault="00A07DC0" w:rsidP="00A6606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53694F">
              <w:rPr>
                <w:rFonts w:asciiTheme="minorBidi" w:hAnsiTheme="minorBidi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708" w:type="dxa"/>
            <w:vAlign w:val="center"/>
          </w:tcPr>
          <w:p w14:paraId="531E47CF" w14:textId="77777777" w:rsidR="00A07DC0" w:rsidRPr="0053694F" w:rsidRDefault="00A07DC0" w:rsidP="00A6606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53694F">
              <w:rPr>
                <w:rFonts w:asciiTheme="minorBidi" w:hAnsiTheme="minorBidi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822" w:type="dxa"/>
            <w:vAlign w:val="center"/>
          </w:tcPr>
          <w:p w14:paraId="4BB5C0F7" w14:textId="77777777" w:rsidR="00A07DC0" w:rsidRPr="0053694F" w:rsidRDefault="00A07DC0" w:rsidP="00A6606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2023*</w:t>
            </w:r>
          </w:p>
        </w:tc>
        <w:tc>
          <w:tcPr>
            <w:tcW w:w="679" w:type="dxa"/>
            <w:vAlign w:val="center"/>
          </w:tcPr>
          <w:p w14:paraId="16B8ABBC" w14:textId="77777777" w:rsidR="00A07DC0" w:rsidRPr="0053694F" w:rsidRDefault="00A07DC0" w:rsidP="00A6606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2024</w:t>
            </w:r>
          </w:p>
        </w:tc>
      </w:tr>
      <w:tr w:rsidR="00A07DC0" w:rsidRPr="0053694F" w14:paraId="6F70B51B" w14:textId="77777777" w:rsidTr="00F76314">
        <w:trPr>
          <w:trHeight w:hRule="exact" w:val="265"/>
          <w:jc w:val="center"/>
        </w:trPr>
        <w:tc>
          <w:tcPr>
            <w:tcW w:w="1232" w:type="dxa"/>
            <w:vAlign w:val="center"/>
          </w:tcPr>
          <w:p w14:paraId="4D073BD7" w14:textId="77777777" w:rsidR="00A07DC0" w:rsidRPr="00496E8B" w:rsidRDefault="00A07DC0" w:rsidP="00A6606D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96E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Palestine</w:t>
            </w:r>
          </w:p>
        </w:tc>
        <w:tc>
          <w:tcPr>
            <w:tcW w:w="709" w:type="dxa"/>
            <w:vAlign w:val="center"/>
          </w:tcPr>
          <w:p w14:paraId="298F95C7" w14:textId="77777777" w:rsidR="00A07DC0" w:rsidRPr="0053694F" w:rsidRDefault="00A07DC0" w:rsidP="00A6606D">
            <w:pPr>
              <w:bidi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709" w:type="dxa"/>
            <w:vAlign w:val="center"/>
          </w:tcPr>
          <w:p w14:paraId="0471B1A3" w14:textId="77777777" w:rsidR="00A07DC0" w:rsidRPr="0053694F" w:rsidRDefault="00A07DC0" w:rsidP="00A6606D">
            <w:pPr>
              <w:bidi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370</w:t>
            </w:r>
          </w:p>
        </w:tc>
        <w:tc>
          <w:tcPr>
            <w:tcW w:w="708" w:type="dxa"/>
            <w:vAlign w:val="center"/>
          </w:tcPr>
          <w:p w14:paraId="18B8727D" w14:textId="77777777" w:rsidR="00A07DC0" w:rsidRPr="0053694F" w:rsidRDefault="00A07DC0" w:rsidP="00A6606D">
            <w:pPr>
              <w:bidi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822" w:type="dxa"/>
            <w:vAlign w:val="center"/>
          </w:tcPr>
          <w:p w14:paraId="770CE8B1" w14:textId="77777777" w:rsidR="00A07DC0" w:rsidRPr="0053694F" w:rsidRDefault="00A07DC0" w:rsidP="00A6606D">
            <w:pPr>
              <w:bidi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347</w:t>
            </w:r>
          </w:p>
        </w:tc>
        <w:tc>
          <w:tcPr>
            <w:tcW w:w="679" w:type="dxa"/>
            <w:vAlign w:val="center"/>
          </w:tcPr>
          <w:p w14:paraId="4547D2D9" w14:textId="77777777" w:rsidR="00A07DC0" w:rsidRPr="0053694F" w:rsidRDefault="00A07DC0" w:rsidP="00A6606D">
            <w:pPr>
              <w:bidi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..</w:t>
            </w:r>
          </w:p>
        </w:tc>
      </w:tr>
      <w:tr w:rsidR="00A07DC0" w:rsidRPr="0053694F" w14:paraId="506538C0" w14:textId="77777777" w:rsidTr="00F76314">
        <w:trPr>
          <w:trHeight w:hRule="exact" w:val="265"/>
          <w:jc w:val="center"/>
        </w:trPr>
        <w:tc>
          <w:tcPr>
            <w:tcW w:w="1232" w:type="dxa"/>
            <w:vAlign w:val="center"/>
          </w:tcPr>
          <w:p w14:paraId="51E0CAB0" w14:textId="77777777" w:rsidR="00A07DC0" w:rsidRPr="00496E8B" w:rsidRDefault="00A07DC0" w:rsidP="00A6606D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96E8B">
              <w:rPr>
                <w:rFonts w:ascii="Times New Roman" w:hAnsi="Times New Roman" w:cs="Times New Roman"/>
                <w:sz w:val="18"/>
                <w:szCs w:val="18"/>
              </w:rPr>
              <w:t>West Bank</w:t>
            </w:r>
          </w:p>
        </w:tc>
        <w:tc>
          <w:tcPr>
            <w:tcW w:w="709" w:type="dxa"/>
            <w:vAlign w:val="center"/>
          </w:tcPr>
          <w:p w14:paraId="37CCA1C6" w14:textId="77777777" w:rsidR="00A07DC0" w:rsidRPr="0053694F" w:rsidRDefault="00A07DC0" w:rsidP="00A6606D">
            <w:pPr>
              <w:bidi/>
              <w:rPr>
                <w:rFonts w:asciiTheme="minorBidi" w:hAnsiTheme="minorBidi"/>
                <w:sz w:val="18"/>
                <w:szCs w:val="18"/>
                <w:rtl/>
                <w:lang w:bidi="ar-JO"/>
              </w:rPr>
            </w:pPr>
            <w:r>
              <w:rPr>
                <w:rFonts w:asciiTheme="minorBidi" w:hAnsiTheme="minorBidi"/>
                <w:sz w:val="18"/>
                <w:szCs w:val="18"/>
                <w:lang w:bidi="ar-JO"/>
              </w:rPr>
              <w:t>92</w:t>
            </w:r>
          </w:p>
        </w:tc>
        <w:tc>
          <w:tcPr>
            <w:tcW w:w="709" w:type="dxa"/>
            <w:vAlign w:val="center"/>
          </w:tcPr>
          <w:p w14:paraId="4066E89E" w14:textId="77777777" w:rsidR="00A07DC0" w:rsidRPr="0053694F" w:rsidRDefault="00A07DC0" w:rsidP="00A6606D">
            <w:pPr>
              <w:bidi/>
              <w:rPr>
                <w:rFonts w:asciiTheme="minorBidi" w:hAnsiTheme="minorBidi"/>
                <w:sz w:val="18"/>
                <w:szCs w:val="18"/>
                <w:rtl/>
                <w:lang w:bidi="ar-JO"/>
              </w:rPr>
            </w:pPr>
            <w:r>
              <w:rPr>
                <w:rFonts w:asciiTheme="minorBidi" w:hAnsiTheme="minorBidi"/>
                <w:sz w:val="18"/>
                <w:szCs w:val="18"/>
                <w:lang w:bidi="ar-JO"/>
              </w:rPr>
              <w:t>367</w:t>
            </w:r>
          </w:p>
        </w:tc>
        <w:tc>
          <w:tcPr>
            <w:tcW w:w="708" w:type="dxa"/>
            <w:vAlign w:val="center"/>
          </w:tcPr>
          <w:p w14:paraId="46F6DE5F" w14:textId="77777777" w:rsidR="00A07DC0" w:rsidRPr="0053694F" w:rsidRDefault="00A07DC0" w:rsidP="00A6606D">
            <w:pPr>
              <w:bidi/>
              <w:rPr>
                <w:rFonts w:asciiTheme="minorBidi" w:hAnsiTheme="minorBidi"/>
                <w:sz w:val="18"/>
                <w:szCs w:val="18"/>
                <w:lang w:bidi="ar-JO"/>
              </w:rPr>
            </w:pPr>
            <w:r>
              <w:rPr>
                <w:rFonts w:asciiTheme="minorBidi" w:hAnsiTheme="minorBidi"/>
                <w:sz w:val="18"/>
                <w:szCs w:val="18"/>
                <w:lang w:bidi="ar-JO"/>
              </w:rPr>
              <w:t>346</w:t>
            </w:r>
          </w:p>
        </w:tc>
        <w:tc>
          <w:tcPr>
            <w:tcW w:w="822" w:type="dxa"/>
            <w:vAlign w:val="center"/>
          </w:tcPr>
          <w:p w14:paraId="07BDCEB6" w14:textId="77777777" w:rsidR="00A07DC0" w:rsidRPr="0053694F" w:rsidRDefault="00A07DC0" w:rsidP="00A6606D">
            <w:pPr>
              <w:bidi/>
              <w:rPr>
                <w:rFonts w:asciiTheme="minorBidi" w:hAnsiTheme="minorBidi"/>
                <w:sz w:val="18"/>
                <w:szCs w:val="18"/>
                <w:lang w:bidi="ar-JO"/>
              </w:rPr>
            </w:pPr>
            <w:r>
              <w:rPr>
                <w:rFonts w:asciiTheme="minorBidi" w:hAnsiTheme="minorBidi"/>
                <w:sz w:val="18"/>
                <w:szCs w:val="18"/>
                <w:lang w:bidi="ar-JO"/>
              </w:rPr>
              <w:t>342</w:t>
            </w:r>
          </w:p>
        </w:tc>
        <w:tc>
          <w:tcPr>
            <w:tcW w:w="679" w:type="dxa"/>
            <w:vAlign w:val="center"/>
          </w:tcPr>
          <w:p w14:paraId="17AFDAAF" w14:textId="77777777" w:rsidR="00A07DC0" w:rsidRPr="0053694F" w:rsidRDefault="00BE35B6" w:rsidP="00A6606D">
            <w:pPr>
              <w:bidi/>
              <w:rPr>
                <w:rFonts w:asciiTheme="minorBidi" w:hAnsiTheme="minorBidi"/>
                <w:sz w:val="18"/>
                <w:szCs w:val="18"/>
                <w:lang w:bidi="ar-JO"/>
              </w:rPr>
            </w:pPr>
            <w:r>
              <w:rPr>
                <w:rFonts w:asciiTheme="minorBidi" w:hAnsiTheme="minorBidi"/>
                <w:sz w:val="18"/>
                <w:szCs w:val="18"/>
                <w:lang w:bidi="ar-JO"/>
              </w:rPr>
              <w:t>159</w:t>
            </w:r>
          </w:p>
        </w:tc>
      </w:tr>
      <w:tr w:rsidR="00A07DC0" w:rsidRPr="0053694F" w14:paraId="54544D0B" w14:textId="77777777" w:rsidTr="00F76314">
        <w:trPr>
          <w:trHeight w:hRule="exact" w:val="265"/>
          <w:jc w:val="center"/>
        </w:trPr>
        <w:tc>
          <w:tcPr>
            <w:tcW w:w="1232" w:type="dxa"/>
            <w:vAlign w:val="center"/>
          </w:tcPr>
          <w:p w14:paraId="563EFB09" w14:textId="77777777" w:rsidR="00A07DC0" w:rsidRPr="00496E8B" w:rsidRDefault="00A07DC0" w:rsidP="00A6606D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96E8B">
              <w:rPr>
                <w:rFonts w:ascii="Times New Roman" w:hAnsi="Times New Roman" w:cs="Times New Roman"/>
                <w:sz w:val="18"/>
                <w:szCs w:val="18"/>
              </w:rPr>
              <w:t>Gaza Strip</w:t>
            </w:r>
          </w:p>
        </w:tc>
        <w:tc>
          <w:tcPr>
            <w:tcW w:w="709" w:type="dxa"/>
            <w:vAlign w:val="center"/>
          </w:tcPr>
          <w:p w14:paraId="49316794" w14:textId="77777777" w:rsidR="00A07DC0" w:rsidRPr="0053694F" w:rsidRDefault="00A07DC0" w:rsidP="00A6606D">
            <w:pPr>
              <w:bidi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14:paraId="075F7468" w14:textId="77777777" w:rsidR="00A07DC0" w:rsidRPr="0053694F" w:rsidRDefault="00A07DC0" w:rsidP="00A6606D">
            <w:pPr>
              <w:bidi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14:paraId="740172E0" w14:textId="77777777" w:rsidR="00A07DC0" w:rsidRPr="0053694F" w:rsidRDefault="00A07DC0" w:rsidP="00A6606D">
            <w:pPr>
              <w:bidi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822" w:type="dxa"/>
            <w:vAlign w:val="center"/>
          </w:tcPr>
          <w:p w14:paraId="76A0E4F2" w14:textId="77777777" w:rsidR="00A07DC0" w:rsidRPr="0053694F" w:rsidRDefault="00A07DC0" w:rsidP="00A6606D">
            <w:pPr>
              <w:bidi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679" w:type="dxa"/>
            <w:vAlign w:val="center"/>
          </w:tcPr>
          <w:p w14:paraId="157C1592" w14:textId="77777777" w:rsidR="00A07DC0" w:rsidRPr="0053694F" w:rsidRDefault="00A07DC0" w:rsidP="00A6606D">
            <w:pPr>
              <w:bidi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..</w:t>
            </w:r>
          </w:p>
        </w:tc>
      </w:tr>
    </w:tbl>
    <w:p w14:paraId="411C7204" w14:textId="7D6D12A2" w:rsidR="00A07DC0" w:rsidRPr="00C72192" w:rsidRDefault="00A07DC0" w:rsidP="00A53DEA">
      <w:pPr>
        <w:pStyle w:val="BodyText"/>
        <w:bidi w:val="0"/>
        <w:ind w:left="-142"/>
        <w:jc w:val="both"/>
        <w:rPr>
          <w:b w:val="0"/>
          <w:bCs w:val="0"/>
          <w:color w:val="000000" w:themeColor="text1"/>
          <w:sz w:val="18"/>
          <w:szCs w:val="18"/>
        </w:rPr>
      </w:pPr>
      <w:proofErr w:type="gramStart"/>
      <w:r w:rsidRPr="00C72192">
        <w:rPr>
          <w:b w:val="0"/>
          <w:bCs w:val="0"/>
          <w:color w:val="000000" w:themeColor="text1"/>
          <w:sz w:val="18"/>
          <w:szCs w:val="18"/>
          <w:rtl/>
        </w:rPr>
        <w:t>*</w:t>
      </w:r>
      <w:r w:rsidR="00385D97">
        <w:rPr>
          <w:b w:val="0"/>
          <w:bCs w:val="0"/>
          <w:color w:val="000000" w:themeColor="text1"/>
          <w:sz w:val="18"/>
          <w:szCs w:val="18"/>
        </w:rPr>
        <w:t xml:space="preserve"> </w:t>
      </w:r>
      <w:r w:rsidRPr="00C72192">
        <w:rPr>
          <w:b w:val="0"/>
          <w:bCs w:val="0"/>
          <w:color w:val="000000" w:themeColor="text1"/>
          <w:sz w:val="18"/>
          <w:szCs w:val="18"/>
        </w:rPr>
        <w:t>:</w:t>
      </w:r>
      <w:proofErr w:type="gramEnd"/>
      <w:r w:rsidRPr="00C72192">
        <w:rPr>
          <w:b w:val="0"/>
          <w:bCs w:val="0"/>
          <w:color w:val="000000" w:themeColor="text1"/>
          <w:sz w:val="18"/>
          <w:szCs w:val="18"/>
        </w:rPr>
        <w:t xml:space="preserve"> Data include </w:t>
      </w:r>
      <w:r>
        <w:rPr>
          <w:b w:val="0"/>
          <w:bCs w:val="0"/>
          <w:color w:val="000000" w:themeColor="text1"/>
          <w:sz w:val="18"/>
          <w:szCs w:val="18"/>
        </w:rPr>
        <w:t>theater plays</w:t>
      </w:r>
      <w:r w:rsidRPr="00C72192">
        <w:rPr>
          <w:b w:val="0"/>
          <w:bCs w:val="0"/>
          <w:color w:val="000000" w:themeColor="text1"/>
          <w:sz w:val="18"/>
          <w:szCs w:val="18"/>
        </w:rPr>
        <w:t xml:space="preserve"> in Gaza Strip for the first half of the </w:t>
      </w:r>
      <w:r>
        <w:rPr>
          <w:b w:val="0"/>
          <w:bCs w:val="0"/>
          <w:color w:val="000000" w:themeColor="text1"/>
          <w:sz w:val="18"/>
          <w:szCs w:val="18"/>
        </w:rPr>
        <w:t xml:space="preserve"> </w:t>
      </w:r>
      <w:r w:rsidRPr="00C72192">
        <w:rPr>
          <w:b w:val="0"/>
          <w:bCs w:val="0"/>
          <w:color w:val="000000" w:themeColor="text1"/>
          <w:sz w:val="18"/>
          <w:szCs w:val="18"/>
        </w:rPr>
        <w:t>year</w:t>
      </w:r>
    </w:p>
    <w:p w14:paraId="7B4EE72E" w14:textId="77777777" w:rsidR="00A07DC0" w:rsidRDefault="00A07DC0" w:rsidP="00105D14">
      <w:pPr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</w:p>
    <w:p w14:paraId="37E0FBE7" w14:textId="77777777" w:rsidR="007F4B8C" w:rsidRDefault="007F4B8C" w:rsidP="005E75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val="en-US" w:bidi="ar-JO"/>
        </w:rPr>
      </w:pPr>
    </w:p>
    <w:p w14:paraId="1D07C6D9" w14:textId="7737EF37" w:rsidR="00280CC0" w:rsidRPr="00FD6822" w:rsidRDefault="005E7596" w:rsidP="005E75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val="en-US" w:bidi="ar-JO"/>
        </w:rPr>
      </w:pPr>
      <w:r w:rsidRPr="00FD6822">
        <w:rPr>
          <w:rFonts w:ascii="Times New Roman" w:hAnsi="Times New Roman" w:cs="Times New Roman"/>
          <w:b/>
          <w:bCs/>
          <w:sz w:val="24"/>
          <w:szCs w:val="24"/>
          <w:lang w:val="en-US" w:bidi="ar-JO"/>
        </w:rPr>
        <w:t>Notice for users:</w:t>
      </w:r>
    </w:p>
    <w:p w14:paraId="4E64457A" w14:textId="77777777" w:rsidR="00280CC0" w:rsidRPr="00FD6822" w:rsidRDefault="005E7596" w:rsidP="005E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D6822">
        <w:rPr>
          <w:rFonts w:ascii="Times New Roman" w:hAnsi="Times New Roman" w:cs="Times New Roman"/>
          <w:sz w:val="24"/>
          <w:szCs w:val="24"/>
          <w:lang w:val="en-US"/>
        </w:rPr>
        <w:t>(..)</w:t>
      </w:r>
      <w:proofErr w:type="gramEnd"/>
      <w:r w:rsidRPr="00FD6822">
        <w:rPr>
          <w:rFonts w:ascii="Times New Roman" w:hAnsi="Times New Roman" w:cs="Times New Roman"/>
          <w:sz w:val="24"/>
          <w:szCs w:val="24"/>
          <w:lang w:val="en-US"/>
        </w:rPr>
        <w:t xml:space="preserve">: means data </w:t>
      </w:r>
      <w:r w:rsidR="007A3140" w:rsidRPr="00FD6822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Pr="00FD6822">
        <w:rPr>
          <w:rFonts w:ascii="Times New Roman" w:hAnsi="Times New Roman" w:cs="Times New Roman"/>
          <w:sz w:val="24"/>
          <w:szCs w:val="24"/>
          <w:lang w:val="en-US"/>
        </w:rPr>
        <w:t>not available.</w:t>
      </w:r>
    </w:p>
    <w:p w14:paraId="77CA4092" w14:textId="77777777" w:rsidR="005E7596" w:rsidRPr="005E7596" w:rsidRDefault="005E7596" w:rsidP="005E759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lang w:val="en-US"/>
        </w:rPr>
      </w:pPr>
    </w:p>
    <w:p w14:paraId="3F2F0792" w14:textId="77777777" w:rsidR="00FD6822" w:rsidRDefault="00FD6822" w:rsidP="00406518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A423792" w14:textId="77777777" w:rsidR="00406518" w:rsidRPr="00FD6822" w:rsidRDefault="00406518" w:rsidP="00406518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D6822">
        <w:rPr>
          <w:rFonts w:ascii="Times New Roman" w:hAnsi="Times New Roman" w:cs="Times New Roman"/>
          <w:b/>
          <w:bCs/>
          <w:sz w:val="20"/>
          <w:szCs w:val="20"/>
        </w:rPr>
        <w:t>The Sources:</w:t>
      </w:r>
    </w:p>
    <w:p w14:paraId="295A931D" w14:textId="58A49161" w:rsidR="00406518" w:rsidRPr="00FD6822" w:rsidRDefault="00406518" w:rsidP="0065149B">
      <w:pPr>
        <w:pStyle w:val="ListParagraph"/>
        <w:numPr>
          <w:ilvl w:val="0"/>
          <w:numId w:val="3"/>
        </w:numPr>
        <w:spacing w:after="0" w:line="240" w:lineRule="auto"/>
        <w:ind w:left="284" w:hanging="29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D6822">
        <w:rPr>
          <w:rFonts w:ascii="Times New Roman" w:hAnsi="Times New Roman" w:cs="Times New Roman"/>
          <w:b/>
          <w:bCs/>
          <w:sz w:val="20"/>
          <w:szCs w:val="20"/>
        </w:rPr>
        <w:t xml:space="preserve">Palestinian Central Bureau of Statistics, </w:t>
      </w:r>
      <w:r w:rsidR="000862CD" w:rsidRPr="00FD6822">
        <w:rPr>
          <w:rFonts w:ascii="Times New Roman" w:hAnsi="Times New Roman" w:cs="Times New Roman"/>
          <w:b/>
          <w:bCs/>
          <w:sz w:val="20"/>
          <w:szCs w:val="20"/>
        </w:rPr>
        <w:t>2025</w:t>
      </w:r>
      <w:r w:rsidRPr="00FD6822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FD6822">
        <w:rPr>
          <w:rFonts w:ascii="Times New Roman" w:hAnsi="Times New Roman" w:cs="Times New Roman"/>
          <w:sz w:val="20"/>
          <w:szCs w:val="20"/>
        </w:rPr>
        <w:t xml:space="preserve"> Database </w:t>
      </w:r>
      <w:r w:rsidR="005D3B42" w:rsidRPr="00FD6822">
        <w:rPr>
          <w:rFonts w:ascii="Times New Roman" w:hAnsi="Times New Roman" w:cs="Times New Roman"/>
          <w:sz w:val="20"/>
          <w:szCs w:val="20"/>
        </w:rPr>
        <w:t>of Comprehensive</w:t>
      </w:r>
      <w:r w:rsidRPr="00FD6822">
        <w:rPr>
          <w:rFonts w:ascii="Times New Roman" w:hAnsi="Times New Roman" w:cs="Times New Roman"/>
          <w:sz w:val="20"/>
          <w:szCs w:val="20"/>
        </w:rPr>
        <w:t xml:space="preserve"> Survey on Cultural </w:t>
      </w:r>
      <w:proofErr w:type="spellStart"/>
      <w:r w:rsidR="009A18B9">
        <w:rPr>
          <w:rFonts w:ascii="Times New Roman" w:hAnsi="Times New Roman" w:cs="Times New Roman"/>
          <w:sz w:val="20"/>
          <w:szCs w:val="20"/>
        </w:rPr>
        <w:t>Center</w:t>
      </w:r>
      <w:r w:rsidR="005D3B42" w:rsidRPr="00FD6822">
        <w:rPr>
          <w:rFonts w:ascii="Times New Roman" w:hAnsi="Times New Roman" w:cs="Times New Roman"/>
          <w:sz w:val="20"/>
          <w:szCs w:val="20"/>
        </w:rPr>
        <w:t>s</w:t>
      </w:r>
      <w:proofErr w:type="spellEnd"/>
      <w:r w:rsidR="005D3B42" w:rsidRPr="00FD6822">
        <w:rPr>
          <w:rFonts w:ascii="Times New Roman" w:hAnsi="Times New Roman" w:cs="Times New Roman"/>
          <w:sz w:val="20"/>
          <w:szCs w:val="20"/>
        </w:rPr>
        <w:t>, Museums</w:t>
      </w:r>
      <w:r w:rsidRPr="00FD6822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65149B">
        <w:rPr>
          <w:rFonts w:ascii="Times New Roman" w:hAnsi="Times New Roman" w:cs="Times New Roman"/>
          <w:sz w:val="20"/>
          <w:szCs w:val="20"/>
        </w:rPr>
        <w:t>Theaters</w:t>
      </w:r>
      <w:proofErr w:type="spellEnd"/>
      <w:r w:rsidR="000862CD" w:rsidRPr="00FD6822">
        <w:rPr>
          <w:rFonts w:ascii="Times New Roman" w:hAnsi="Times New Roman" w:cs="Times New Roman"/>
          <w:sz w:val="20"/>
          <w:szCs w:val="20"/>
        </w:rPr>
        <w:t xml:space="preserve"> in the West Bank</w:t>
      </w:r>
      <w:r w:rsidRPr="00FD6822">
        <w:rPr>
          <w:rFonts w:ascii="Times New Roman" w:hAnsi="Times New Roman" w:cs="Times New Roman"/>
          <w:sz w:val="20"/>
          <w:szCs w:val="20"/>
        </w:rPr>
        <w:t xml:space="preserve">, </w:t>
      </w:r>
      <w:r w:rsidR="000862CD" w:rsidRPr="00FD6822">
        <w:rPr>
          <w:rFonts w:ascii="Times New Roman" w:hAnsi="Times New Roman" w:cs="Times New Roman"/>
          <w:sz w:val="20"/>
          <w:szCs w:val="20"/>
        </w:rPr>
        <w:t>2024</w:t>
      </w:r>
      <w:r w:rsidRPr="00FD6822">
        <w:rPr>
          <w:rFonts w:ascii="Times New Roman" w:hAnsi="Times New Roman" w:cs="Times New Roman"/>
          <w:sz w:val="20"/>
          <w:szCs w:val="20"/>
        </w:rPr>
        <w:t>. Ramallah-Palestine</w:t>
      </w:r>
      <w:r w:rsidRPr="00FD6822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12CA866C" w14:textId="77777777" w:rsidR="00406518" w:rsidRPr="00FD6822" w:rsidRDefault="00406518" w:rsidP="000862CD">
      <w:pPr>
        <w:pStyle w:val="ListParagraph"/>
        <w:numPr>
          <w:ilvl w:val="0"/>
          <w:numId w:val="3"/>
        </w:numPr>
        <w:spacing w:after="0" w:line="240" w:lineRule="auto"/>
        <w:ind w:left="284" w:hanging="291"/>
        <w:jc w:val="both"/>
        <w:rPr>
          <w:rFonts w:ascii="Times New Roman" w:hAnsi="Times New Roman" w:cs="Times New Roman"/>
          <w:sz w:val="20"/>
          <w:szCs w:val="20"/>
        </w:rPr>
      </w:pPr>
      <w:r w:rsidRPr="00FD6822">
        <w:rPr>
          <w:rFonts w:ascii="Times New Roman" w:hAnsi="Times New Roman" w:cs="Times New Roman"/>
          <w:b/>
          <w:bCs/>
          <w:sz w:val="20"/>
          <w:szCs w:val="20"/>
        </w:rPr>
        <w:t xml:space="preserve">Ministry of Culture </w:t>
      </w:r>
      <w:r w:rsidR="000862CD" w:rsidRPr="00FD6822">
        <w:rPr>
          <w:rFonts w:ascii="Times New Roman" w:hAnsi="Times New Roman" w:cs="Times New Roman"/>
          <w:b/>
          <w:bCs/>
          <w:sz w:val="20"/>
          <w:szCs w:val="20"/>
        </w:rPr>
        <w:t>2025</w:t>
      </w:r>
      <w:r w:rsidRPr="00FD6822">
        <w:rPr>
          <w:rFonts w:ascii="Times New Roman" w:hAnsi="Times New Roman" w:cs="Times New Roman"/>
          <w:b/>
          <w:bCs/>
          <w:sz w:val="20"/>
          <w:szCs w:val="20"/>
        </w:rPr>
        <w:t>. </w:t>
      </w:r>
      <w:r w:rsidRPr="00FD6822">
        <w:rPr>
          <w:rFonts w:ascii="Times New Roman" w:hAnsi="Times New Roman" w:cs="Times New Roman"/>
          <w:sz w:val="20"/>
          <w:szCs w:val="20"/>
        </w:rPr>
        <w:t xml:space="preserve">Directorate of Planning &amp; Project Management. Database of Administrative Records, </w:t>
      </w:r>
      <w:r w:rsidR="000862CD" w:rsidRPr="00FD6822">
        <w:rPr>
          <w:rFonts w:ascii="Times New Roman" w:hAnsi="Times New Roman" w:cs="Times New Roman"/>
          <w:sz w:val="20"/>
          <w:szCs w:val="20"/>
        </w:rPr>
        <w:t>2024</w:t>
      </w:r>
      <w:r w:rsidRPr="00FD6822">
        <w:rPr>
          <w:rFonts w:ascii="Times New Roman" w:hAnsi="Times New Roman" w:cs="Times New Roman"/>
          <w:sz w:val="20"/>
          <w:szCs w:val="20"/>
        </w:rPr>
        <w:t>. Ramallah – Palestine.</w:t>
      </w:r>
    </w:p>
    <w:p w14:paraId="7E938A43" w14:textId="77777777" w:rsidR="00406518" w:rsidRPr="002601C8" w:rsidRDefault="00406518" w:rsidP="004065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4FA20FA4" w14:textId="3EA3F7FB" w:rsidR="0044226D" w:rsidRDefault="0044226D" w:rsidP="00406518">
      <w:pPr>
        <w:rPr>
          <w:color w:val="FF0000"/>
          <w:szCs w:val="20"/>
        </w:rPr>
      </w:pPr>
    </w:p>
    <w:p w14:paraId="336D2E34" w14:textId="771B8E88" w:rsidR="00DC6FF8" w:rsidRPr="002601C8" w:rsidRDefault="00DC6FF8" w:rsidP="0029160A">
      <w:pPr>
        <w:jc w:val="right"/>
        <w:rPr>
          <w:color w:val="FF0000"/>
          <w:szCs w:val="20"/>
        </w:rPr>
      </w:pPr>
    </w:p>
    <w:sectPr w:rsidR="00DC6FF8" w:rsidRPr="002601C8" w:rsidSect="007F4B8C">
      <w:type w:val="continuous"/>
      <w:pgSz w:w="12240" w:h="15840"/>
      <w:pgMar w:top="624" w:right="680" w:bottom="624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E19D0" w14:textId="77777777" w:rsidR="00962C5F" w:rsidRDefault="00962C5F" w:rsidP="00803C11">
      <w:pPr>
        <w:spacing w:after="0" w:line="240" w:lineRule="auto"/>
      </w:pPr>
      <w:r>
        <w:separator/>
      </w:r>
    </w:p>
  </w:endnote>
  <w:endnote w:type="continuationSeparator" w:id="0">
    <w:p w14:paraId="4CEFC28D" w14:textId="77777777" w:rsidR="00962C5F" w:rsidRDefault="00962C5F" w:rsidP="00803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2200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062929" w14:textId="68BB9807" w:rsidR="007F4B8C" w:rsidRDefault="007F4B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43F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DFAA087" w14:textId="77777777" w:rsidR="007F4B8C" w:rsidRDefault="007F4B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9E738" w14:textId="77777777" w:rsidR="00962C5F" w:rsidRDefault="00962C5F" w:rsidP="00803C11">
      <w:pPr>
        <w:spacing w:after="0" w:line="240" w:lineRule="auto"/>
      </w:pPr>
      <w:r>
        <w:separator/>
      </w:r>
    </w:p>
  </w:footnote>
  <w:footnote w:type="continuationSeparator" w:id="0">
    <w:p w14:paraId="45BFB786" w14:textId="77777777" w:rsidR="00962C5F" w:rsidRDefault="00962C5F" w:rsidP="00803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C03"/>
    <w:multiLevelType w:val="hybridMultilevel"/>
    <w:tmpl w:val="EBA26B9E"/>
    <w:lvl w:ilvl="0" w:tplc="2200D422">
      <w:start w:val="1"/>
      <w:numFmt w:val="decimal"/>
      <w:lvlText w:val="%1."/>
      <w:lvlJc w:val="left"/>
      <w:pPr>
        <w:ind w:left="353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73" w:hanging="360"/>
      </w:pPr>
    </w:lvl>
    <w:lvl w:ilvl="2" w:tplc="0409001B" w:tentative="1">
      <w:start w:val="1"/>
      <w:numFmt w:val="lowerRoman"/>
      <w:lvlText w:val="%3."/>
      <w:lvlJc w:val="right"/>
      <w:pPr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1" w15:restartNumberingAfterBreak="0">
    <w:nsid w:val="26E4448F"/>
    <w:multiLevelType w:val="hybridMultilevel"/>
    <w:tmpl w:val="AEC2BB1E"/>
    <w:lvl w:ilvl="0" w:tplc="ED64BC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B8"/>
    <w:rsid w:val="000002D9"/>
    <w:rsid w:val="00001492"/>
    <w:rsid w:val="00001713"/>
    <w:rsid w:val="0000501C"/>
    <w:rsid w:val="000055E0"/>
    <w:rsid w:val="0000567A"/>
    <w:rsid w:val="00005EF2"/>
    <w:rsid w:val="00006C08"/>
    <w:rsid w:val="000075E0"/>
    <w:rsid w:val="00007ADC"/>
    <w:rsid w:val="00015860"/>
    <w:rsid w:val="000201C8"/>
    <w:rsid w:val="00022087"/>
    <w:rsid w:val="00024951"/>
    <w:rsid w:val="00030CF9"/>
    <w:rsid w:val="000314B3"/>
    <w:rsid w:val="00031C90"/>
    <w:rsid w:val="00035F1C"/>
    <w:rsid w:val="00043DCB"/>
    <w:rsid w:val="0004435C"/>
    <w:rsid w:val="000447C4"/>
    <w:rsid w:val="00045EE0"/>
    <w:rsid w:val="000461DA"/>
    <w:rsid w:val="00046CDE"/>
    <w:rsid w:val="0005107E"/>
    <w:rsid w:val="00055EE0"/>
    <w:rsid w:val="00056D9B"/>
    <w:rsid w:val="00063238"/>
    <w:rsid w:val="000641B3"/>
    <w:rsid w:val="00065BF8"/>
    <w:rsid w:val="000702A2"/>
    <w:rsid w:val="0007145E"/>
    <w:rsid w:val="00080428"/>
    <w:rsid w:val="000827E9"/>
    <w:rsid w:val="00083158"/>
    <w:rsid w:val="000862CD"/>
    <w:rsid w:val="00086393"/>
    <w:rsid w:val="000925E4"/>
    <w:rsid w:val="000A06B8"/>
    <w:rsid w:val="000A21A0"/>
    <w:rsid w:val="000A4237"/>
    <w:rsid w:val="000A491C"/>
    <w:rsid w:val="000A66C0"/>
    <w:rsid w:val="000A6AB2"/>
    <w:rsid w:val="000A7587"/>
    <w:rsid w:val="000A759B"/>
    <w:rsid w:val="000B153D"/>
    <w:rsid w:val="000B3EF5"/>
    <w:rsid w:val="000B507E"/>
    <w:rsid w:val="000B6E7B"/>
    <w:rsid w:val="000C0CC0"/>
    <w:rsid w:val="000C620C"/>
    <w:rsid w:val="000C6B94"/>
    <w:rsid w:val="000D00C7"/>
    <w:rsid w:val="000D1265"/>
    <w:rsid w:val="000D74EF"/>
    <w:rsid w:val="000D7D40"/>
    <w:rsid w:val="000E368D"/>
    <w:rsid w:val="000E4ADA"/>
    <w:rsid w:val="000F102B"/>
    <w:rsid w:val="000F3BA8"/>
    <w:rsid w:val="000F4EEE"/>
    <w:rsid w:val="00100187"/>
    <w:rsid w:val="00103CCE"/>
    <w:rsid w:val="00105D14"/>
    <w:rsid w:val="0010627D"/>
    <w:rsid w:val="00111440"/>
    <w:rsid w:val="0011474C"/>
    <w:rsid w:val="00115380"/>
    <w:rsid w:val="00120F7E"/>
    <w:rsid w:val="0012136A"/>
    <w:rsid w:val="00121744"/>
    <w:rsid w:val="00123634"/>
    <w:rsid w:val="00124ACC"/>
    <w:rsid w:val="0012521F"/>
    <w:rsid w:val="001264F2"/>
    <w:rsid w:val="001335C5"/>
    <w:rsid w:val="0013548E"/>
    <w:rsid w:val="00136B32"/>
    <w:rsid w:val="00137576"/>
    <w:rsid w:val="00146BEA"/>
    <w:rsid w:val="00147E57"/>
    <w:rsid w:val="0015301E"/>
    <w:rsid w:val="00154D1C"/>
    <w:rsid w:val="00157089"/>
    <w:rsid w:val="001600B2"/>
    <w:rsid w:val="00163A44"/>
    <w:rsid w:val="00170DB9"/>
    <w:rsid w:val="00177825"/>
    <w:rsid w:val="001805AB"/>
    <w:rsid w:val="001815F3"/>
    <w:rsid w:val="001820ED"/>
    <w:rsid w:val="0018296C"/>
    <w:rsid w:val="00183950"/>
    <w:rsid w:val="00193656"/>
    <w:rsid w:val="0019389E"/>
    <w:rsid w:val="00197060"/>
    <w:rsid w:val="00197DCA"/>
    <w:rsid w:val="001A1B5E"/>
    <w:rsid w:val="001A3BA7"/>
    <w:rsid w:val="001A3E61"/>
    <w:rsid w:val="001A6DC1"/>
    <w:rsid w:val="001A7A49"/>
    <w:rsid w:val="001B29D6"/>
    <w:rsid w:val="001B332A"/>
    <w:rsid w:val="001B4D84"/>
    <w:rsid w:val="001B5022"/>
    <w:rsid w:val="001B73FD"/>
    <w:rsid w:val="001D33D9"/>
    <w:rsid w:val="001D36CE"/>
    <w:rsid w:val="001D42E3"/>
    <w:rsid w:val="001E0685"/>
    <w:rsid w:val="001E0E13"/>
    <w:rsid w:val="001E5848"/>
    <w:rsid w:val="001E6F67"/>
    <w:rsid w:val="001F1310"/>
    <w:rsid w:val="001F4A04"/>
    <w:rsid w:val="001F5063"/>
    <w:rsid w:val="001F638A"/>
    <w:rsid w:val="001F78CF"/>
    <w:rsid w:val="00202893"/>
    <w:rsid w:val="00206332"/>
    <w:rsid w:val="002105AF"/>
    <w:rsid w:val="00211AD7"/>
    <w:rsid w:val="00213D33"/>
    <w:rsid w:val="00214E9B"/>
    <w:rsid w:val="002176CA"/>
    <w:rsid w:val="0022133B"/>
    <w:rsid w:val="00221383"/>
    <w:rsid w:val="002229E9"/>
    <w:rsid w:val="0023292C"/>
    <w:rsid w:val="002347D6"/>
    <w:rsid w:val="00235B89"/>
    <w:rsid w:val="00235D1D"/>
    <w:rsid w:val="00236914"/>
    <w:rsid w:val="00236D07"/>
    <w:rsid w:val="00236D25"/>
    <w:rsid w:val="002408F5"/>
    <w:rsid w:val="00243C6C"/>
    <w:rsid w:val="00244181"/>
    <w:rsid w:val="00245A64"/>
    <w:rsid w:val="0024746C"/>
    <w:rsid w:val="002534F9"/>
    <w:rsid w:val="00253FBF"/>
    <w:rsid w:val="002601C8"/>
    <w:rsid w:val="00265712"/>
    <w:rsid w:val="00266F4D"/>
    <w:rsid w:val="0027533E"/>
    <w:rsid w:val="00277759"/>
    <w:rsid w:val="00280553"/>
    <w:rsid w:val="00280CC0"/>
    <w:rsid w:val="0028412A"/>
    <w:rsid w:val="002844A9"/>
    <w:rsid w:val="00290ED4"/>
    <w:rsid w:val="0029160A"/>
    <w:rsid w:val="002932A5"/>
    <w:rsid w:val="00293FB6"/>
    <w:rsid w:val="002A111C"/>
    <w:rsid w:val="002A1C21"/>
    <w:rsid w:val="002A2B5F"/>
    <w:rsid w:val="002A446A"/>
    <w:rsid w:val="002A4DCD"/>
    <w:rsid w:val="002A4F42"/>
    <w:rsid w:val="002B41D2"/>
    <w:rsid w:val="002B42A0"/>
    <w:rsid w:val="002C036D"/>
    <w:rsid w:val="002C35D1"/>
    <w:rsid w:val="002C5312"/>
    <w:rsid w:val="002D0825"/>
    <w:rsid w:val="002D0E11"/>
    <w:rsid w:val="002D1EA4"/>
    <w:rsid w:val="002D2F14"/>
    <w:rsid w:val="002D4060"/>
    <w:rsid w:val="002D5904"/>
    <w:rsid w:val="002D6B10"/>
    <w:rsid w:val="002E1AF3"/>
    <w:rsid w:val="002E3F29"/>
    <w:rsid w:val="002E7C82"/>
    <w:rsid w:val="00303DE0"/>
    <w:rsid w:val="00304D54"/>
    <w:rsid w:val="00305451"/>
    <w:rsid w:val="00305E26"/>
    <w:rsid w:val="00307617"/>
    <w:rsid w:val="00311236"/>
    <w:rsid w:val="00314884"/>
    <w:rsid w:val="0032194F"/>
    <w:rsid w:val="003233BB"/>
    <w:rsid w:val="00323957"/>
    <w:rsid w:val="00323FC9"/>
    <w:rsid w:val="0033073F"/>
    <w:rsid w:val="00332CBC"/>
    <w:rsid w:val="00354168"/>
    <w:rsid w:val="003567E3"/>
    <w:rsid w:val="00360831"/>
    <w:rsid w:val="00362021"/>
    <w:rsid w:val="0036510D"/>
    <w:rsid w:val="00370C67"/>
    <w:rsid w:val="003749A3"/>
    <w:rsid w:val="003758AA"/>
    <w:rsid w:val="00376A51"/>
    <w:rsid w:val="003771E3"/>
    <w:rsid w:val="00380AF3"/>
    <w:rsid w:val="00385D97"/>
    <w:rsid w:val="00390CF0"/>
    <w:rsid w:val="00394458"/>
    <w:rsid w:val="00396B40"/>
    <w:rsid w:val="003A3550"/>
    <w:rsid w:val="003A3AF6"/>
    <w:rsid w:val="003B1EE1"/>
    <w:rsid w:val="003B2598"/>
    <w:rsid w:val="003B66D6"/>
    <w:rsid w:val="003B7B1B"/>
    <w:rsid w:val="003C250B"/>
    <w:rsid w:val="003C50AF"/>
    <w:rsid w:val="003D5565"/>
    <w:rsid w:val="003D6741"/>
    <w:rsid w:val="003E3363"/>
    <w:rsid w:val="003E3BD0"/>
    <w:rsid w:val="003E45CE"/>
    <w:rsid w:val="003E7695"/>
    <w:rsid w:val="003E770A"/>
    <w:rsid w:val="003F4234"/>
    <w:rsid w:val="003F6957"/>
    <w:rsid w:val="00400C7E"/>
    <w:rsid w:val="00401BDE"/>
    <w:rsid w:val="004026AA"/>
    <w:rsid w:val="0040305D"/>
    <w:rsid w:val="00403282"/>
    <w:rsid w:val="00403947"/>
    <w:rsid w:val="00403DE4"/>
    <w:rsid w:val="00404F06"/>
    <w:rsid w:val="004051E5"/>
    <w:rsid w:val="00406518"/>
    <w:rsid w:val="00407B0F"/>
    <w:rsid w:val="004125BB"/>
    <w:rsid w:val="004136F5"/>
    <w:rsid w:val="00414250"/>
    <w:rsid w:val="00416522"/>
    <w:rsid w:val="00417583"/>
    <w:rsid w:val="00417B16"/>
    <w:rsid w:val="00417FEF"/>
    <w:rsid w:val="0042571D"/>
    <w:rsid w:val="00426818"/>
    <w:rsid w:val="00430C6E"/>
    <w:rsid w:val="00431417"/>
    <w:rsid w:val="00434476"/>
    <w:rsid w:val="00434EE4"/>
    <w:rsid w:val="0043715F"/>
    <w:rsid w:val="004375D0"/>
    <w:rsid w:val="004378C2"/>
    <w:rsid w:val="00441EFC"/>
    <w:rsid w:val="0044226D"/>
    <w:rsid w:val="00442D42"/>
    <w:rsid w:val="00444D18"/>
    <w:rsid w:val="004576B8"/>
    <w:rsid w:val="00464A54"/>
    <w:rsid w:val="00464F34"/>
    <w:rsid w:val="00473B08"/>
    <w:rsid w:val="00480991"/>
    <w:rsid w:val="004822B2"/>
    <w:rsid w:val="00482BAA"/>
    <w:rsid w:val="00482FD2"/>
    <w:rsid w:val="00484F4E"/>
    <w:rsid w:val="00487514"/>
    <w:rsid w:val="00492893"/>
    <w:rsid w:val="00496C15"/>
    <w:rsid w:val="00496E8B"/>
    <w:rsid w:val="00496F66"/>
    <w:rsid w:val="004A05DF"/>
    <w:rsid w:val="004A1846"/>
    <w:rsid w:val="004A2A66"/>
    <w:rsid w:val="004A36EF"/>
    <w:rsid w:val="004A43D5"/>
    <w:rsid w:val="004A4B04"/>
    <w:rsid w:val="004B097A"/>
    <w:rsid w:val="004B0E14"/>
    <w:rsid w:val="004B60DD"/>
    <w:rsid w:val="004C09E4"/>
    <w:rsid w:val="004C5CB6"/>
    <w:rsid w:val="004D66A8"/>
    <w:rsid w:val="004D7496"/>
    <w:rsid w:val="004E2C5F"/>
    <w:rsid w:val="004E6A65"/>
    <w:rsid w:val="004F06F1"/>
    <w:rsid w:val="004F1E95"/>
    <w:rsid w:val="004F5C1E"/>
    <w:rsid w:val="00504227"/>
    <w:rsid w:val="00505C94"/>
    <w:rsid w:val="00511602"/>
    <w:rsid w:val="005136F5"/>
    <w:rsid w:val="00513831"/>
    <w:rsid w:val="00514CFF"/>
    <w:rsid w:val="00521532"/>
    <w:rsid w:val="005260B8"/>
    <w:rsid w:val="00526F00"/>
    <w:rsid w:val="00532D03"/>
    <w:rsid w:val="00533286"/>
    <w:rsid w:val="00535E8E"/>
    <w:rsid w:val="005368C4"/>
    <w:rsid w:val="00541CFD"/>
    <w:rsid w:val="00546646"/>
    <w:rsid w:val="005506B9"/>
    <w:rsid w:val="00552312"/>
    <w:rsid w:val="0055536F"/>
    <w:rsid w:val="00557C74"/>
    <w:rsid w:val="0056057B"/>
    <w:rsid w:val="005613F4"/>
    <w:rsid w:val="00562A94"/>
    <w:rsid w:val="005638B0"/>
    <w:rsid w:val="00566D51"/>
    <w:rsid w:val="005726B8"/>
    <w:rsid w:val="00572CCF"/>
    <w:rsid w:val="00575289"/>
    <w:rsid w:val="00575AC4"/>
    <w:rsid w:val="00581606"/>
    <w:rsid w:val="0058189D"/>
    <w:rsid w:val="0058353D"/>
    <w:rsid w:val="005836C3"/>
    <w:rsid w:val="005912E5"/>
    <w:rsid w:val="00595FC6"/>
    <w:rsid w:val="00596787"/>
    <w:rsid w:val="005A26D7"/>
    <w:rsid w:val="005A4389"/>
    <w:rsid w:val="005A4788"/>
    <w:rsid w:val="005A6ED0"/>
    <w:rsid w:val="005B17E7"/>
    <w:rsid w:val="005B4DCE"/>
    <w:rsid w:val="005D2EF6"/>
    <w:rsid w:val="005D3B42"/>
    <w:rsid w:val="005D61B4"/>
    <w:rsid w:val="005D6523"/>
    <w:rsid w:val="005E237B"/>
    <w:rsid w:val="005E7595"/>
    <w:rsid w:val="005E7596"/>
    <w:rsid w:val="005F39A7"/>
    <w:rsid w:val="005F5426"/>
    <w:rsid w:val="005F5963"/>
    <w:rsid w:val="006001BF"/>
    <w:rsid w:val="006019DD"/>
    <w:rsid w:val="00610296"/>
    <w:rsid w:val="0061168B"/>
    <w:rsid w:val="00612347"/>
    <w:rsid w:val="00612C01"/>
    <w:rsid w:val="00612C74"/>
    <w:rsid w:val="00613891"/>
    <w:rsid w:val="00614942"/>
    <w:rsid w:val="006165E6"/>
    <w:rsid w:val="00620E3C"/>
    <w:rsid w:val="0062537B"/>
    <w:rsid w:val="00631078"/>
    <w:rsid w:val="0063321C"/>
    <w:rsid w:val="0063322B"/>
    <w:rsid w:val="00635B42"/>
    <w:rsid w:val="00636353"/>
    <w:rsid w:val="00641B67"/>
    <w:rsid w:val="00642339"/>
    <w:rsid w:val="00642F6F"/>
    <w:rsid w:val="00650172"/>
    <w:rsid w:val="0065149B"/>
    <w:rsid w:val="00651F06"/>
    <w:rsid w:val="00652C22"/>
    <w:rsid w:val="006538CD"/>
    <w:rsid w:val="00656C68"/>
    <w:rsid w:val="00662802"/>
    <w:rsid w:val="00677870"/>
    <w:rsid w:val="006819B8"/>
    <w:rsid w:val="00686227"/>
    <w:rsid w:val="00686334"/>
    <w:rsid w:val="00687455"/>
    <w:rsid w:val="00692609"/>
    <w:rsid w:val="006A0CB1"/>
    <w:rsid w:val="006A0F93"/>
    <w:rsid w:val="006A3CCC"/>
    <w:rsid w:val="006A4A68"/>
    <w:rsid w:val="006A5D85"/>
    <w:rsid w:val="006A78E8"/>
    <w:rsid w:val="006B0B2C"/>
    <w:rsid w:val="006B2FD9"/>
    <w:rsid w:val="006B3018"/>
    <w:rsid w:val="006B4A30"/>
    <w:rsid w:val="006B5A40"/>
    <w:rsid w:val="006B68F0"/>
    <w:rsid w:val="006C3FE5"/>
    <w:rsid w:val="006C4AE3"/>
    <w:rsid w:val="006C4C51"/>
    <w:rsid w:val="006C6FBB"/>
    <w:rsid w:val="006D027D"/>
    <w:rsid w:val="006D0F83"/>
    <w:rsid w:val="006E303F"/>
    <w:rsid w:val="006E5EDC"/>
    <w:rsid w:val="006F2D60"/>
    <w:rsid w:val="006F60FE"/>
    <w:rsid w:val="006F7C45"/>
    <w:rsid w:val="00703C02"/>
    <w:rsid w:val="00707283"/>
    <w:rsid w:val="0071328F"/>
    <w:rsid w:val="00713ECD"/>
    <w:rsid w:val="00722909"/>
    <w:rsid w:val="00735120"/>
    <w:rsid w:val="00735707"/>
    <w:rsid w:val="00736D99"/>
    <w:rsid w:val="00744FC8"/>
    <w:rsid w:val="00745E55"/>
    <w:rsid w:val="0074666D"/>
    <w:rsid w:val="007472F3"/>
    <w:rsid w:val="00753B0A"/>
    <w:rsid w:val="0075585E"/>
    <w:rsid w:val="00756D93"/>
    <w:rsid w:val="00760817"/>
    <w:rsid w:val="00760AB5"/>
    <w:rsid w:val="007619CB"/>
    <w:rsid w:val="007637BC"/>
    <w:rsid w:val="00764003"/>
    <w:rsid w:val="0077071F"/>
    <w:rsid w:val="00773ACF"/>
    <w:rsid w:val="00775DE5"/>
    <w:rsid w:val="00776ADE"/>
    <w:rsid w:val="0077701D"/>
    <w:rsid w:val="007821FC"/>
    <w:rsid w:val="00783C11"/>
    <w:rsid w:val="007844DD"/>
    <w:rsid w:val="00786401"/>
    <w:rsid w:val="007902A0"/>
    <w:rsid w:val="0079237B"/>
    <w:rsid w:val="00794403"/>
    <w:rsid w:val="0079459F"/>
    <w:rsid w:val="00797ED7"/>
    <w:rsid w:val="007A23A0"/>
    <w:rsid w:val="007A2661"/>
    <w:rsid w:val="007A3140"/>
    <w:rsid w:val="007A3CC5"/>
    <w:rsid w:val="007A5B73"/>
    <w:rsid w:val="007A6681"/>
    <w:rsid w:val="007A72E5"/>
    <w:rsid w:val="007B2697"/>
    <w:rsid w:val="007B68D1"/>
    <w:rsid w:val="007C1CD7"/>
    <w:rsid w:val="007C58A6"/>
    <w:rsid w:val="007C6D1F"/>
    <w:rsid w:val="007D3D19"/>
    <w:rsid w:val="007D43F3"/>
    <w:rsid w:val="007D7F26"/>
    <w:rsid w:val="007E130F"/>
    <w:rsid w:val="007F1C35"/>
    <w:rsid w:val="007F32FA"/>
    <w:rsid w:val="007F3995"/>
    <w:rsid w:val="007F4B8C"/>
    <w:rsid w:val="00803727"/>
    <w:rsid w:val="00803C11"/>
    <w:rsid w:val="00811AB9"/>
    <w:rsid w:val="00815477"/>
    <w:rsid w:val="008176A6"/>
    <w:rsid w:val="00820838"/>
    <w:rsid w:val="008210EF"/>
    <w:rsid w:val="00822B5A"/>
    <w:rsid w:val="00824651"/>
    <w:rsid w:val="00824B3B"/>
    <w:rsid w:val="00831CDB"/>
    <w:rsid w:val="00832905"/>
    <w:rsid w:val="0083345B"/>
    <w:rsid w:val="00834FC0"/>
    <w:rsid w:val="00843556"/>
    <w:rsid w:val="00843962"/>
    <w:rsid w:val="008463C5"/>
    <w:rsid w:val="00850548"/>
    <w:rsid w:val="00850C2A"/>
    <w:rsid w:val="00851093"/>
    <w:rsid w:val="00854135"/>
    <w:rsid w:val="00856B1F"/>
    <w:rsid w:val="00857AC1"/>
    <w:rsid w:val="00857BF8"/>
    <w:rsid w:val="00863478"/>
    <w:rsid w:val="0086417C"/>
    <w:rsid w:val="00864F12"/>
    <w:rsid w:val="00865361"/>
    <w:rsid w:val="008653D4"/>
    <w:rsid w:val="00867325"/>
    <w:rsid w:val="00870156"/>
    <w:rsid w:val="00872141"/>
    <w:rsid w:val="00873134"/>
    <w:rsid w:val="00883F92"/>
    <w:rsid w:val="00886127"/>
    <w:rsid w:val="008A28A9"/>
    <w:rsid w:val="008A5FC8"/>
    <w:rsid w:val="008A7196"/>
    <w:rsid w:val="008A7A9F"/>
    <w:rsid w:val="008B292D"/>
    <w:rsid w:val="008B2E90"/>
    <w:rsid w:val="008B5C7E"/>
    <w:rsid w:val="008B6401"/>
    <w:rsid w:val="008C19F5"/>
    <w:rsid w:val="008E3111"/>
    <w:rsid w:val="008F3B64"/>
    <w:rsid w:val="009013CD"/>
    <w:rsid w:val="00902F1D"/>
    <w:rsid w:val="00905505"/>
    <w:rsid w:val="00907CB4"/>
    <w:rsid w:val="00911426"/>
    <w:rsid w:val="00913B8C"/>
    <w:rsid w:val="00917732"/>
    <w:rsid w:val="0092634E"/>
    <w:rsid w:val="00931D73"/>
    <w:rsid w:val="00935127"/>
    <w:rsid w:val="0093619E"/>
    <w:rsid w:val="0094413B"/>
    <w:rsid w:val="00946F12"/>
    <w:rsid w:val="0095056C"/>
    <w:rsid w:val="00950900"/>
    <w:rsid w:val="009516D4"/>
    <w:rsid w:val="00954CE7"/>
    <w:rsid w:val="00957F16"/>
    <w:rsid w:val="0096077C"/>
    <w:rsid w:val="0096257E"/>
    <w:rsid w:val="009628A2"/>
    <w:rsid w:val="00962C5F"/>
    <w:rsid w:val="00964242"/>
    <w:rsid w:val="009669FE"/>
    <w:rsid w:val="009729A1"/>
    <w:rsid w:val="0097789F"/>
    <w:rsid w:val="00977BF9"/>
    <w:rsid w:val="009801A3"/>
    <w:rsid w:val="00981219"/>
    <w:rsid w:val="0098509F"/>
    <w:rsid w:val="009854C1"/>
    <w:rsid w:val="009863FA"/>
    <w:rsid w:val="0098697F"/>
    <w:rsid w:val="009912DE"/>
    <w:rsid w:val="0099164C"/>
    <w:rsid w:val="00991A5D"/>
    <w:rsid w:val="00992801"/>
    <w:rsid w:val="00996891"/>
    <w:rsid w:val="00997C5F"/>
    <w:rsid w:val="00997F97"/>
    <w:rsid w:val="009A18B9"/>
    <w:rsid w:val="009A202C"/>
    <w:rsid w:val="009A2472"/>
    <w:rsid w:val="009A35B6"/>
    <w:rsid w:val="009B76DF"/>
    <w:rsid w:val="009C26E8"/>
    <w:rsid w:val="009C58A7"/>
    <w:rsid w:val="009C6246"/>
    <w:rsid w:val="009C699E"/>
    <w:rsid w:val="009D3783"/>
    <w:rsid w:val="009D5352"/>
    <w:rsid w:val="009D79E7"/>
    <w:rsid w:val="009E3FFA"/>
    <w:rsid w:val="009E5F4D"/>
    <w:rsid w:val="009E74FA"/>
    <w:rsid w:val="009F02DA"/>
    <w:rsid w:val="009F08E0"/>
    <w:rsid w:val="009F1969"/>
    <w:rsid w:val="00A02D24"/>
    <w:rsid w:val="00A07DC0"/>
    <w:rsid w:val="00A11D9E"/>
    <w:rsid w:val="00A12DCE"/>
    <w:rsid w:val="00A167F1"/>
    <w:rsid w:val="00A172FD"/>
    <w:rsid w:val="00A25C75"/>
    <w:rsid w:val="00A31A5D"/>
    <w:rsid w:val="00A40957"/>
    <w:rsid w:val="00A410B4"/>
    <w:rsid w:val="00A430E7"/>
    <w:rsid w:val="00A43547"/>
    <w:rsid w:val="00A44714"/>
    <w:rsid w:val="00A463F1"/>
    <w:rsid w:val="00A46E12"/>
    <w:rsid w:val="00A53DEA"/>
    <w:rsid w:val="00A5564F"/>
    <w:rsid w:val="00A56221"/>
    <w:rsid w:val="00A60C71"/>
    <w:rsid w:val="00A6279F"/>
    <w:rsid w:val="00A66A16"/>
    <w:rsid w:val="00A744C5"/>
    <w:rsid w:val="00A74C7E"/>
    <w:rsid w:val="00A74E82"/>
    <w:rsid w:val="00A7524F"/>
    <w:rsid w:val="00A7543E"/>
    <w:rsid w:val="00A75B29"/>
    <w:rsid w:val="00A774AF"/>
    <w:rsid w:val="00A7761D"/>
    <w:rsid w:val="00A84E0B"/>
    <w:rsid w:val="00A85795"/>
    <w:rsid w:val="00A94EFC"/>
    <w:rsid w:val="00A971CD"/>
    <w:rsid w:val="00A97815"/>
    <w:rsid w:val="00AA1E62"/>
    <w:rsid w:val="00AA6E03"/>
    <w:rsid w:val="00AA75B6"/>
    <w:rsid w:val="00AB7A4B"/>
    <w:rsid w:val="00AC1DF5"/>
    <w:rsid w:val="00AC6BC5"/>
    <w:rsid w:val="00AD0604"/>
    <w:rsid w:val="00AD0E8B"/>
    <w:rsid w:val="00AD2053"/>
    <w:rsid w:val="00AD2202"/>
    <w:rsid w:val="00AD2FBA"/>
    <w:rsid w:val="00AD3848"/>
    <w:rsid w:val="00AD3884"/>
    <w:rsid w:val="00AD3E74"/>
    <w:rsid w:val="00AD3FFC"/>
    <w:rsid w:val="00AD58A1"/>
    <w:rsid w:val="00AE786A"/>
    <w:rsid w:val="00AE7FBF"/>
    <w:rsid w:val="00AF2B12"/>
    <w:rsid w:val="00AF7EB7"/>
    <w:rsid w:val="00B02349"/>
    <w:rsid w:val="00B11B0D"/>
    <w:rsid w:val="00B11C5F"/>
    <w:rsid w:val="00B15547"/>
    <w:rsid w:val="00B165D3"/>
    <w:rsid w:val="00B17D1E"/>
    <w:rsid w:val="00B211F5"/>
    <w:rsid w:val="00B27975"/>
    <w:rsid w:val="00B32211"/>
    <w:rsid w:val="00B34F57"/>
    <w:rsid w:val="00B36FE2"/>
    <w:rsid w:val="00B40981"/>
    <w:rsid w:val="00B43EA7"/>
    <w:rsid w:val="00B46004"/>
    <w:rsid w:val="00B46954"/>
    <w:rsid w:val="00B51F49"/>
    <w:rsid w:val="00B52FAB"/>
    <w:rsid w:val="00B5582F"/>
    <w:rsid w:val="00B5648B"/>
    <w:rsid w:val="00B61D4E"/>
    <w:rsid w:val="00B61EF6"/>
    <w:rsid w:val="00B62AC3"/>
    <w:rsid w:val="00B6389C"/>
    <w:rsid w:val="00B64244"/>
    <w:rsid w:val="00B6457A"/>
    <w:rsid w:val="00B64EFF"/>
    <w:rsid w:val="00B707B3"/>
    <w:rsid w:val="00B73AC4"/>
    <w:rsid w:val="00B745CB"/>
    <w:rsid w:val="00B82BEB"/>
    <w:rsid w:val="00B8486A"/>
    <w:rsid w:val="00B918D8"/>
    <w:rsid w:val="00B927FB"/>
    <w:rsid w:val="00B95DB6"/>
    <w:rsid w:val="00BA0B5F"/>
    <w:rsid w:val="00BA43F4"/>
    <w:rsid w:val="00BA6308"/>
    <w:rsid w:val="00BA7124"/>
    <w:rsid w:val="00BB2FAD"/>
    <w:rsid w:val="00BB3E0F"/>
    <w:rsid w:val="00BB5BF3"/>
    <w:rsid w:val="00BB5FD6"/>
    <w:rsid w:val="00BB7D98"/>
    <w:rsid w:val="00BC0BF7"/>
    <w:rsid w:val="00BC1C03"/>
    <w:rsid w:val="00BC29BB"/>
    <w:rsid w:val="00BC7E30"/>
    <w:rsid w:val="00BD21B4"/>
    <w:rsid w:val="00BD22FA"/>
    <w:rsid w:val="00BD4319"/>
    <w:rsid w:val="00BD5D29"/>
    <w:rsid w:val="00BD6615"/>
    <w:rsid w:val="00BD6FD9"/>
    <w:rsid w:val="00BD7212"/>
    <w:rsid w:val="00BE05FA"/>
    <w:rsid w:val="00BE1040"/>
    <w:rsid w:val="00BE35B6"/>
    <w:rsid w:val="00BE651E"/>
    <w:rsid w:val="00BE7D81"/>
    <w:rsid w:val="00BF74F5"/>
    <w:rsid w:val="00C01AD2"/>
    <w:rsid w:val="00C02002"/>
    <w:rsid w:val="00C05F50"/>
    <w:rsid w:val="00C11560"/>
    <w:rsid w:val="00C2464F"/>
    <w:rsid w:val="00C26876"/>
    <w:rsid w:val="00C27199"/>
    <w:rsid w:val="00C27F02"/>
    <w:rsid w:val="00C30C4C"/>
    <w:rsid w:val="00C3655E"/>
    <w:rsid w:val="00C373DB"/>
    <w:rsid w:val="00C406A4"/>
    <w:rsid w:val="00C40D18"/>
    <w:rsid w:val="00C4110A"/>
    <w:rsid w:val="00C41B65"/>
    <w:rsid w:val="00C456BB"/>
    <w:rsid w:val="00C47BDA"/>
    <w:rsid w:val="00C53E74"/>
    <w:rsid w:val="00C55A30"/>
    <w:rsid w:val="00C57EDE"/>
    <w:rsid w:val="00C610BA"/>
    <w:rsid w:val="00C61449"/>
    <w:rsid w:val="00C666EE"/>
    <w:rsid w:val="00C704C8"/>
    <w:rsid w:val="00C70772"/>
    <w:rsid w:val="00C72192"/>
    <w:rsid w:val="00C83E71"/>
    <w:rsid w:val="00C86240"/>
    <w:rsid w:val="00C86B20"/>
    <w:rsid w:val="00C900D8"/>
    <w:rsid w:val="00C92348"/>
    <w:rsid w:val="00C9638D"/>
    <w:rsid w:val="00CA1477"/>
    <w:rsid w:val="00CA19C6"/>
    <w:rsid w:val="00CA6AB2"/>
    <w:rsid w:val="00CA7F4D"/>
    <w:rsid w:val="00CB5FD1"/>
    <w:rsid w:val="00CC00F9"/>
    <w:rsid w:val="00CC1AE4"/>
    <w:rsid w:val="00CC7E40"/>
    <w:rsid w:val="00CD07BA"/>
    <w:rsid w:val="00CD59FA"/>
    <w:rsid w:val="00CD6A10"/>
    <w:rsid w:val="00CE2B60"/>
    <w:rsid w:val="00CE5C63"/>
    <w:rsid w:val="00CF66F1"/>
    <w:rsid w:val="00CF6E5E"/>
    <w:rsid w:val="00CF6F99"/>
    <w:rsid w:val="00CF773F"/>
    <w:rsid w:val="00D045EF"/>
    <w:rsid w:val="00D049BF"/>
    <w:rsid w:val="00D10930"/>
    <w:rsid w:val="00D12E9A"/>
    <w:rsid w:val="00D220A6"/>
    <w:rsid w:val="00D229E4"/>
    <w:rsid w:val="00D2378F"/>
    <w:rsid w:val="00D2736D"/>
    <w:rsid w:val="00D278FC"/>
    <w:rsid w:val="00D31693"/>
    <w:rsid w:val="00D3206F"/>
    <w:rsid w:val="00D33C41"/>
    <w:rsid w:val="00D403DF"/>
    <w:rsid w:val="00D51B2F"/>
    <w:rsid w:val="00D53C24"/>
    <w:rsid w:val="00D54DEB"/>
    <w:rsid w:val="00D57CE0"/>
    <w:rsid w:val="00D622F2"/>
    <w:rsid w:val="00D62E65"/>
    <w:rsid w:val="00D65C25"/>
    <w:rsid w:val="00D65EB1"/>
    <w:rsid w:val="00D66205"/>
    <w:rsid w:val="00D723E5"/>
    <w:rsid w:val="00D73894"/>
    <w:rsid w:val="00D82DDD"/>
    <w:rsid w:val="00D8393C"/>
    <w:rsid w:val="00D9168B"/>
    <w:rsid w:val="00D979B6"/>
    <w:rsid w:val="00D97FF2"/>
    <w:rsid w:val="00DA0C38"/>
    <w:rsid w:val="00DA2015"/>
    <w:rsid w:val="00DA21B2"/>
    <w:rsid w:val="00DB3C3D"/>
    <w:rsid w:val="00DB4111"/>
    <w:rsid w:val="00DB6C80"/>
    <w:rsid w:val="00DB6F82"/>
    <w:rsid w:val="00DB7D0A"/>
    <w:rsid w:val="00DC2711"/>
    <w:rsid w:val="00DC2CCB"/>
    <w:rsid w:val="00DC6FF8"/>
    <w:rsid w:val="00DD1C65"/>
    <w:rsid w:val="00DD734D"/>
    <w:rsid w:val="00DE4488"/>
    <w:rsid w:val="00DE7F74"/>
    <w:rsid w:val="00DF043D"/>
    <w:rsid w:val="00DF07E3"/>
    <w:rsid w:val="00DF21F9"/>
    <w:rsid w:val="00DF3CED"/>
    <w:rsid w:val="00E0130A"/>
    <w:rsid w:val="00E02FC6"/>
    <w:rsid w:val="00E04A99"/>
    <w:rsid w:val="00E132DD"/>
    <w:rsid w:val="00E140AC"/>
    <w:rsid w:val="00E179D3"/>
    <w:rsid w:val="00E206AC"/>
    <w:rsid w:val="00E21470"/>
    <w:rsid w:val="00E22529"/>
    <w:rsid w:val="00E230ED"/>
    <w:rsid w:val="00E23922"/>
    <w:rsid w:val="00E26FF9"/>
    <w:rsid w:val="00E3283D"/>
    <w:rsid w:val="00E328C6"/>
    <w:rsid w:val="00E367B9"/>
    <w:rsid w:val="00E4713E"/>
    <w:rsid w:val="00E5111B"/>
    <w:rsid w:val="00E54B1A"/>
    <w:rsid w:val="00E6070E"/>
    <w:rsid w:val="00E627EE"/>
    <w:rsid w:val="00E638E2"/>
    <w:rsid w:val="00E63F70"/>
    <w:rsid w:val="00E66623"/>
    <w:rsid w:val="00E667AE"/>
    <w:rsid w:val="00E67413"/>
    <w:rsid w:val="00E70641"/>
    <w:rsid w:val="00E73A8D"/>
    <w:rsid w:val="00E74D93"/>
    <w:rsid w:val="00E77D01"/>
    <w:rsid w:val="00E808EF"/>
    <w:rsid w:val="00E8100C"/>
    <w:rsid w:val="00E8170B"/>
    <w:rsid w:val="00E823F9"/>
    <w:rsid w:val="00E82FC3"/>
    <w:rsid w:val="00E83C01"/>
    <w:rsid w:val="00E83DE1"/>
    <w:rsid w:val="00E84E22"/>
    <w:rsid w:val="00E856C8"/>
    <w:rsid w:val="00E9175D"/>
    <w:rsid w:val="00E928B4"/>
    <w:rsid w:val="00E95814"/>
    <w:rsid w:val="00E96AC1"/>
    <w:rsid w:val="00E97B50"/>
    <w:rsid w:val="00EA34CA"/>
    <w:rsid w:val="00EB3B00"/>
    <w:rsid w:val="00EC3839"/>
    <w:rsid w:val="00ED28B3"/>
    <w:rsid w:val="00ED7D03"/>
    <w:rsid w:val="00EE13BB"/>
    <w:rsid w:val="00EE2358"/>
    <w:rsid w:val="00EE52E4"/>
    <w:rsid w:val="00EE5D5C"/>
    <w:rsid w:val="00EF4CEB"/>
    <w:rsid w:val="00F02544"/>
    <w:rsid w:val="00F046B7"/>
    <w:rsid w:val="00F108F6"/>
    <w:rsid w:val="00F117D8"/>
    <w:rsid w:val="00F1207B"/>
    <w:rsid w:val="00F14077"/>
    <w:rsid w:val="00F152C3"/>
    <w:rsid w:val="00F21D40"/>
    <w:rsid w:val="00F22C85"/>
    <w:rsid w:val="00F2430B"/>
    <w:rsid w:val="00F24900"/>
    <w:rsid w:val="00F27DD3"/>
    <w:rsid w:val="00F32CE3"/>
    <w:rsid w:val="00F33238"/>
    <w:rsid w:val="00F3545C"/>
    <w:rsid w:val="00F35A9B"/>
    <w:rsid w:val="00F36D03"/>
    <w:rsid w:val="00F36FB0"/>
    <w:rsid w:val="00F37444"/>
    <w:rsid w:val="00F3780B"/>
    <w:rsid w:val="00F406E8"/>
    <w:rsid w:val="00F40EDA"/>
    <w:rsid w:val="00F42AA6"/>
    <w:rsid w:val="00F47DC5"/>
    <w:rsid w:val="00F51D82"/>
    <w:rsid w:val="00F53C47"/>
    <w:rsid w:val="00F550DB"/>
    <w:rsid w:val="00F6129E"/>
    <w:rsid w:val="00F62C05"/>
    <w:rsid w:val="00F62EF7"/>
    <w:rsid w:val="00F62FD1"/>
    <w:rsid w:val="00F63ABD"/>
    <w:rsid w:val="00F642BC"/>
    <w:rsid w:val="00F643E0"/>
    <w:rsid w:val="00F64C98"/>
    <w:rsid w:val="00F6677D"/>
    <w:rsid w:val="00F67AC1"/>
    <w:rsid w:val="00F70B78"/>
    <w:rsid w:val="00F73A27"/>
    <w:rsid w:val="00F749B4"/>
    <w:rsid w:val="00F76314"/>
    <w:rsid w:val="00F77602"/>
    <w:rsid w:val="00F82AAF"/>
    <w:rsid w:val="00F83DA7"/>
    <w:rsid w:val="00F84BDF"/>
    <w:rsid w:val="00F863EC"/>
    <w:rsid w:val="00F91E77"/>
    <w:rsid w:val="00F927A3"/>
    <w:rsid w:val="00F9483B"/>
    <w:rsid w:val="00F95A75"/>
    <w:rsid w:val="00F96681"/>
    <w:rsid w:val="00F96CBD"/>
    <w:rsid w:val="00FA3CAA"/>
    <w:rsid w:val="00FA3FED"/>
    <w:rsid w:val="00FA5BE5"/>
    <w:rsid w:val="00FA7734"/>
    <w:rsid w:val="00FB1008"/>
    <w:rsid w:val="00FB439F"/>
    <w:rsid w:val="00FB447C"/>
    <w:rsid w:val="00FB5640"/>
    <w:rsid w:val="00FB6EF9"/>
    <w:rsid w:val="00FC044A"/>
    <w:rsid w:val="00FC1AAD"/>
    <w:rsid w:val="00FC1C73"/>
    <w:rsid w:val="00FC353A"/>
    <w:rsid w:val="00FC3AE0"/>
    <w:rsid w:val="00FC7B8A"/>
    <w:rsid w:val="00FC7E35"/>
    <w:rsid w:val="00FD1B9C"/>
    <w:rsid w:val="00FD27AB"/>
    <w:rsid w:val="00FD5C5D"/>
    <w:rsid w:val="00FD6822"/>
    <w:rsid w:val="00FD6AF4"/>
    <w:rsid w:val="00FD76DF"/>
    <w:rsid w:val="00FE4142"/>
    <w:rsid w:val="00FF1C63"/>
    <w:rsid w:val="00FF28BE"/>
    <w:rsid w:val="00FF4815"/>
    <w:rsid w:val="00FF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ADFBA"/>
  <w15:docId w15:val="{1B7D30C3-5ECF-4BAF-A434-95CE36A5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3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03C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03C11"/>
  </w:style>
  <w:style w:type="paragraph" w:styleId="Footer">
    <w:name w:val="footer"/>
    <w:basedOn w:val="Normal"/>
    <w:link w:val="FooterChar"/>
    <w:uiPriority w:val="99"/>
    <w:unhideWhenUsed/>
    <w:rsid w:val="00803C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C11"/>
  </w:style>
  <w:style w:type="paragraph" w:styleId="BalloonText">
    <w:name w:val="Balloon Text"/>
    <w:basedOn w:val="Normal"/>
    <w:link w:val="BalloonTextChar"/>
    <w:uiPriority w:val="99"/>
    <w:semiHidden/>
    <w:unhideWhenUsed/>
    <w:rsid w:val="0080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69F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5D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5D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5D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D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D1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1969"/>
    <w:pPr>
      <w:spacing w:after="0" w:line="240" w:lineRule="auto"/>
    </w:pPr>
  </w:style>
  <w:style w:type="paragraph" w:styleId="NoSpacing">
    <w:name w:val="No Spacing"/>
    <w:uiPriority w:val="1"/>
    <w:qFormat/>
    <w:rsid w:val="00305E26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0447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447C4"/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tlid-translation">
    <w:name w:val="tlid-translation"/>
    <w:basedOn w:val="DefaultParagraphFont"/>
    <w:rsid w:val="00BD4319"/>
  </w:style>
  <w:style w:type="paragraph" w:styleId="ListParagraph">
    <w:name w:val="List Paragraph"/>
    <w:basedOn w:val="Normal"/>
    <w:uiPriority w:val="34"/>
    <w:qFormat/>
    <w:rsid w:val="0074666D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2E3F29"/>
    <w:pPr>
      <w:overflowPunct w:val="0"/>
      <w:autoSpaceDE w:val="0"/>
      <w:autoSpaceDN w:val="0"/>
      <w:bidi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Simplified Arabic"/>
      <w:b/>
      <w:bCs/>
      <w:sz w:val="36"/>
      <w:szCs w:val="36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2E3F29"/>
    <w:rPr>
      <w:rFonts w:ascii="Times New Roman" w:eastAsia="Times New Roman" w:hAnsi="Times New Roman" w:cs="Simplified Arabic"/>
      <w:b/>
      <w:bCs/>
      <w:sz w:val="36"/>
      <w:szCs w:val="36"/>
      <w:lang w:val="en-US" w:eastAsia="en-US"/>
    </w:rPr>
  </w:style>
  <w:style w:type="table" w:styleId="TableGrid">
    <w:name w:val="Table Grid"/>
    <w:basedOn w:val="TableNormal"/>
    <w:uiPriority w:val="59"/>
    <w:rsid w:val="002A1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423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233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23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2894246914788047"/>
          <c:y val="0.11353652563764469"/>
          <c:w val="0.47683767789896164"/>
          <c:h val="0.73464943676299743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explosion val="9"/>
          <c:dPt>
            <c:idx val="0"/>
            <c:bubble3D val="0"/>
            <c:spPr>
              <a:solidFill>
                <a:schemeClr val="lt1"/>
              </a:solidFill>
              <a:ln w="25400" cap="flat" cmpd="sng" algn="ctr">
                <a:solidFill>
                  <a:schemeClr val="accent3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0-7A04-46CE-887C-F6C3127C399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 cap="flat" cmpd="sng" algn="ctr">
                <a:solidFill>
                  <a:schemeClr val="accent2">
                    <a:shade val="50000"/>
                  </a:schemeClr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1-7A04-46CE-887C-F6C3127C399B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A04-46CE-887C-F6C3127C399B}"/>
                </c:ext>
              </c:extLst>
            </c:dLbl>
            <c:dLbl>
              <c:idx val="1"/>
              <c:layout>
                <c:manualLayout>
                  <c:x val="-0.25036060709802577"/>
                  <c:y val="-0.18079744816586921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A04-46CE-887C-F6C3127C399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Online</c:v>
                </c:pt>
                <c:pt idx="1">
                  <c:v>Face to face</c:v>
                </c:pt>
              </c:strCache>
            </c:strRef>
          </c:cat>
          <c:val>
            <c:numRef>
              <c:f>Sheet1!$B$2:$B$3</c:f>
              <c:numCache>
                <c:formatCode>#,##0</c:formatCode>
                <c:ptCount val="2"/>
                <c:pt idx="0">
                  <c:v>6294</c:v>
                </c:pt>
                <c:pt idx="1">
                  <c:v>211060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A04-46CE-887C-F6C3127C399B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12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Online</c:v>
                </c:pt>
                <c:pt idx="1">
                  <c:v>Face to face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2.8957369084534905</c:v>
                </c:pt>
                <c:pt idx="1">
                  <c:v>97.1042630915465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A04-46CE-887C-F6C3127C39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72768327872059979"/>
          <c:y val="0.38463825993042738"/>
          <c:w val="0.27231672127941153"/>
          <c:h val="0.23072297780959197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C16839B-31AD-4522-8DF7-063367D4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sabeq</dc:creator>
  <cp:lastModifiedBy>LOAY SHEHADEH</cp:lastModifiedBy>
  <cp:revision>6</cp:revision>
  <cp:lastPrinted>2025-03-12T08:49:00Z</cp:lastPrinted>
  <dcterms:created xsi:type="dcterms:W3CDTF">2025-03-12T08:38:00Z</dcterms:created>
  <dcterms:modified xsi:type="dcterms:W3CDTF">2025-03-12T08:53:00Z</dcterms:modified>
</cp:coreProperties>
</file>