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E0" w:rsidRDefault="00761B99" w:rsidP="00502655">
      <w:pPr>
        <w:bidi w:val="0"/>
        <w:jc w:val="center"/>
        <w:rPr>
          <w:b/>
          <w:bCs/>
          <w:sz w:val="32"/>
          <w:szCs w:val="32"/>
        </w:rPr>
      </w:pPr>
      <w:r w:rsidRPr="00502655">
        <w:rPr>
          <w:b/>
          <w:bCs/>
          <w:sz w:val="32"/>
          <w:szCs w:val="32"/>
        </w:rPr>
        <w:t xml:space="preserve">The </w:t>
      </w:r>
      <w:r w:rsidR="00BD40E6" w:rsidRPr="00502655">
        <w:rPr>
          <w:b/>
          <w:bCs/>
          <w:sz w:val="32"/>
          <w:szCs w:val="32"/>
        </w:rPr>
        <w:t xml:space="preserve">Palestinian Central Bureau of </w:t>
      </w:r>
      <w:r w:rsidR="004902E0" w:rsidRPr="00502655">
        <w:rPr>
          <w:b/>
          <w:bCs/>
          <w:sz w:val="32"/>
          <w:szCs w:val="32"/>
        </w:rPr>
        <w:t>Statistics</w:t>
      </w:r>
      <w:r w:rsidR="006C18E0" w:rsidRPr="00502655">
        <w:rPr>
          <w:rFonts w:cs="Simplified Arabic"/>
          <w:b/>
          <w:bCs/>
          <w:sz w:val="32"/>
          <w:szCs w:val="32"/>
        </w:rPr>
        <w:t xml:space="preserve"> (PCBS)</w:t>
      </w:r>
      <w:r w:rsidR="004902E0" w:rsidRPr="00502655">
        <w:rPr>
          <w:b/>
          <w:bCs/>
          <w:sz w:val="32"/>
          <w:szCs w:val="32"/>
        </w:rPr>
        <w:t xml:space="preserve"> </w:t>
      </w:r>
      <w:r w:rsidR="006C18E0" w:rsidRPr="00502655">
        <w:rPr>
          <w:b/>
          <w:bCs/>
          <w:sz w:val="32"/>
          <w:szCs w:val="32"/>
        </w:rPr>
        <w:t>presents</w:t>
      </w:r>
      <w:r w:rsidRPr="00502655">
        <w:rPr>
          <w:b/>
          <w:bCs/>
          <w:sz w:val="32"/>
          <w:szCs w:val="32"/>
        </w:rPr>
        <w:t xml:space="preserve"> </w:t>
      </w:r>
      <w:r w:rsidR="004902E0" w:rsidRPr="00502655">
        <w:rPr>
          <w:b/>
          <w:bCs/>
          <w:sz w:val="32"/>
          <w:szCs w:val="32"/>
        </w:rPr>
        <w:t xml:space="preserve">the reality of </w:t>
      </w:r>
      <w:r w:rsidR="005F7926" w:rsidRPr="00502655">
        <w:rPr>
          <w:b/>
          <w:bCs/>
          <w:sz w:val="32"/>
          <w:szCs w:val="32"/>
        </w:rPr>
        <w:t xml:space="preserve">the </w:t>
      </w:r>
      <w:r w:rsidR="004755C1" w:rsidRPr="00502655">
        <w:rPr>
          <w:b/>
          <w:bCs/>
          <w:sz w:val="32"/>
          <w:szCs w:val="32"/>
        </w:rPr>
        <w:t>Private</w:t>
      </w:r>
      <w:r w:rsidR="00313072" w:rsidRPr="00502655">
        <w:rPr>
          <w:b/>
          <w:bCs/>
          <w:sz w:val="32"/>
          <w:szCs w:val="32"/>
        </w:rPr>
        <w:t xml:space="preserve"> </w:t>
      </w:r>
      <w:r w:rsidR="004902E0" w:rsidRPr="00502655">
        <w:rPr>
          <w:b/>
          <w:bCs/>
          <w:sz w:val="32"/>
          <w:szCs w:val="32"/>
        </w:rPr>
        <w:t xml:space="preserve">and Non-Government </w:t>
      </w:r>
      <w:r w:rsidR="004755C1" w:rsidRPr="00502655">
        <w:rPr>
          <w:b/>
          <w:bCs/>
          <w:sz w:val="32"/>
          <w:szCs w:val="32"/>
        </w:rPr>
        <w:t>Enterprises</w:t>
      </w:r>
      <w:r w:rsidR="005F7926" w:rsidRPr="00502655">
        <w:rPr>
          <w:b/>
          <w:bCs/>
          <w:sz w:val="32"/>
          <w:szCs w:val="32"/>
        </w:rPr>
        <w:t xml:space="preserve"> </w:t>
      </w:r>
      <w:r w:rsidR="004902E0" w:rsidRPr="00502655">
        <w:rPr>
          <w:b/>
          <w:bCs/>
          <w:sz w:val="32"/>
          <w:szCs w:val="32"/>
        </w:rPr>
        <w:t xml:space="preserve">in Palestine in light of the ongoing Israeli occupation </w:t>
      </w:r>
      <w:r w:rsidR="005F7926" w:rsidRPr="00502655">
        <w:rPr>
          <w:b/>
          <w:bCs/>
          <w:sz w:val="32"/>
          <w:szCs w:val="32"/>
        </w:rPr>
        <w:t xml:space="preserve">Aggression </w:t>
      </w:r>
      <w:r w:rsidR="004902E0" w:rsidRPr="00502655">
        <w:rPr>
          <w:b/>
          <w:bCs/>
          <w:sz w:val="32"/>
          <w:szCs w:val="32"/>
        </w:rPr>
        <w:t>on Gaza Strip</w:t>
      </w:r>
    </w:p>
    <w:p w:rsidR="004623DC" w:rsidRPr="00502655" w:rsidRDefault="004623DC" w:rsidP="004623DC">
      <w:pPr>
        <w:bidi w:val="0"/>
        <w:jc w:val="center"/>
        <w:rPr>
          <w:b/>
          <w:bCs/>
          <w:sz w:val="32"/>
          <w:szCs w:val="32"/>
        </w:rPr>
      </w:pPr>
    </w:p>
    <w:p w:rsidR="004902E0" w:rsidRPr="006C18E0" w:rsidRDefault="004902E0" w:rsidP="006C18E0">
      <w:pPr>
        <w:jc w:val="center"/>
        <w:rPr>
          <w:b/>
          <w:bCs/>
          <w:sz w:val="16"/>
          <w:szCs w:val="16"/>
        </w:rPr>
      </w:pPr>
    </w:p>
    <w:p w:rsidR="004902E0" w:rsidRPr="004755C1" w:rsidRDefault="004902E0" w:rsidP="006C18E0">
      <w:pPr>
        <w:pStyle w:val="BodyText3"/>
        <w:numPr>
          <w:ilvl w:val="0"/>
          <w:numId w:val="0"/>
        </w:numPr>
        <w:ind w:right="1"/>
        <w:jc w:val="center"/>
        <w:rPr>
          <w:rFonts w:cs="Times New Roman"/>
          <w:sz w:val="28"/>
          <w:szCs w:val="28"/>
        </w:rPr>
      </w:pPr>
      <w:r w:rsidRPr="004755C1">
        <w:rPr>
          <w:rFonts w:cs="Times New Roman"/>
          <w:sz w:val="28"/>
          <w:szCs w:val="28"/>
        </w:rPr>
        <w:t xml:space="preserve">A sharp decline in </w:t>
      </w:r>
      <w:r w:rsidR="005F7926" w:rsidRPr="004755C1">
        <w:rPr>
          <w:rFonts w:cs="Times New Roman"/>
          <w:sz w:val="28"/>
          <w:szCs w:val="28"/>
        </w:rPr>
        <w:t xml:space="preserve">the </w:t>
      </w:r>
      <w:r w:rsidRPr="004755C1">
        <w:rPr>
          <w:rFonts w:cs="Times New Roman"/>
          <w:sz w:val="28"/>
          <w:szCs w:val="28"/>
        </w:rPr>
        <w:t xml:space="preserve">local production of </w:t>
      </w:r>
      <w:r w:rsidR="005F7926" w:rsidRPr="004755C1">
        <w:rPr>
          <w:rFonts w:cs="Times New Roman"/>
          <w:sz w:val="28"/>
          <w:szCs w:val="28"/>
        </w:rPr>
        <w:t xml:space="preserve">the </w:t>
      </w:r>
      <w:r w:rsidRPr="004755C1">
        <w:rPr>
          <w:rFonts w:cs="Times New Roman"/>
          <w:sz w:val="28"/>
          <w:szCs w:val="28"/>
        </w:rPr>
        <w:t>private sector</w:t>
      </w:r>
      <w:r w:rsidR="005F7926" w:rsidRPr="004755C1">
        <w:rPr>
          <w:rFonts w:cs="Times New Roman"/>
          <w:sz w:val="28"/>
          <w:szCs w:val="28"/>
        </w:rPr>
        <w:t>’s</w:t>
      </w:r>
      <w:r w:rsidRPr="004755C1">
        <w:rPr>
          <w:rFonts w:cs="Times New Roman"/>
          <w:sz w:val="28"/>
          <w:szCs w:val="28"/>
        </w:rPr>
        <w:t xml:space="preserve"> </w:t>
      </w:r>
      <w:r w:rsidR="004755C1">
        <w:rPr>
          <w:rFonts w:cs="Times New Roman"/>
          <w:sz w:val="28"/>
          <w:szCs w:val="28"/>
        </w:rPr>
        <w:t>enterprises</w:t>
      </w:r>
      <w:r w:rsidRPr="004755C1">
        <w:rPr>
          <w:rFonts w:cs="Times New Roman"/>
          <w:sz w:val="28"/>
          <w:szCs w:val="28"/>
        </w:rPr>
        <w:t xml:space="preserve"> and an unprecedented decline in employment rates </w:t>
      </w:r>
      <w:r w:rsidR="00761B99" w:rsidRPr="004755C1">
        <w:rPr>
          <w:rFonts w:cs="Times New Roman"/>
          <w:sz w:val="28"/>
          <w:szCs w:val="28"/>
        </w:rPr>
        <w:t>with</w:t>
      </w:r>
      <w:r w:rsidRPr="004755C1">
        <w:rPr>
          <w:rFonts w:cs="Times New Roman"/>
          <w:sz w:val="28"/>
          <w:szCs w:val="28"/>
        </w:rPr>
        <w:t xml:space="preserve">in </w:t>
      </w:r>
      <w:r w:rsidR="00761B99" w:rsidRPr="004755C1">
        <w:rPr>
          <w:rFonts w:cs="Times New Roman"/>
          <w:sz w:val="28"/>
          <w:szCs w:val="28"/>
        </w:rPr>
        <w:t>the e</w:t>
      </w:r>
      <w:r w:rsidRPr="004755C1">
        <w:rPr>
          <w:rFonts w:cs="Times New Roman"/>
          <w:sz w:val="28"/>
          <w:szCs w:val="28"/>
        </w:rPr>
        <w:t xml:space="preserve">conomic sectors </w:t>
      </w:r>
      <w:r w:rsidR="005F7926" w:rsidRPr="004755C1">
        <w:rPr>
          <w:rFonts w:cs="Times New Roman"/>
          <w:sz w:val="28"/>
          <w:szCs w:val="28"/>
        </w:rPr>
        <w:t xml:space="preserve">in </w:t>
      </w:r>
      <w:r w:rsidRPr="004755C1">
        <w:rPr>
          <w:rFonts w:cs="Times New Roman"/>
          <w:sz w:val="28"/>
          <w:szCs w:val="28"/>
        </w:rPr>
        <w:t>2024</w:t>
      </w:r>
    </w:p>
    <w:p w:rsidR="004902E0" w:rsidRPr="006C18E0" w:rsidRDefault="004902E0" w:rsidP="004755C1">
      <w:pPr>
        <w:bidi w:val="0"/>
        <w:jc w:val="both"/>
        <w:rPr>
          <w:b/>
          <w:bCs/>
          <w:sz w:val="16"/>
          <w:szCs w:val="16"/>
        </w:rPr>
      </w:pPr>
    </w:p>
    <w:p w:rsidR="00293ED5" w:rsidRDefault="00293ED5" w:rsidP="00502655">
      <w:pPr>
        <w:bidi w:val="0"/>
        <w:ind w:right="-1"/>
        <w:contextualSpacing/>
        <w:rPr>
          <w:b/>
          <w:bCs/>
          <w:sz w:val="28"/>
          <w:szCs w:val="28"/>
        </w:rPr>
      </w:pPr>
    </w:p>
    <w:p w:rsidR="00293ED5" w:rsidRDefault="00293ED5" w:rsidP="00293ED5">
      <w:pPr>
        <w:bidi w:val="0"/>
        <w:ind w:right="-1"/>
        <w:contextualSpacing/>
        <w:rPr>
          <w:b/>
          <w:bCs/>
          <w:sz w:val="28"/>
          <w:szCs w:val="28"/>
        </w:rPr>
      </w:pPr>
    </w:p>
    <w:p w:rsidR="00502655" w:rsidRPr="00502655" w:rsidRDefault="00930CFF" w:rsidP="00293ED5">
      <w:pPr>
        <w:bidi w:val="0"/>
        <w:ind w:right="-1"/>
        <w:contextualSpacing/>
        <w:rPr>
          <w:sz w:val="10"/>
          <w:szCs w:val="10"/>
        </w:rPr>
      </w:pPr>
      <w:r w:rsidRPr="00502655">
        <w:rPr>
          <w:b/>
          <w:bCs/>
          <w:sz w:val="27"/>
          <w:szCs w:val="27"/>
        </w:rPr>
        <w:t>Local production</w:t>
      </w:r>
      <w:r w:rsidR="00313072" w:rsidRPr="00502655">
        <w:rPr>
          <w:b/>
          <w:bCs/>
          <w:sz w:val="27"/>
          <w:szCs w:val="27"/>
        </w:rPr>
        <w:t xml:space="preserve"> </w:t>
      </w:r>
      <w:r w:rsidRPr="00502655">
        <w:rPr>
          <w:b/>
          <w:bCs/>
          <w:sz w:val="27"/>
          <w:szCs w:val="27"/>
        </w:rPr>
        <w:t>of</w:t>
      </w:r>
      <w:r w:rsidR="005F7926" w:rsidRPr="00502655">
        <w:rPr>
          <w:b/>
          <w:bCs/>
          <w:sz w:val="27"/>
          <w:szCs w:val="27"/>
        </w:rPr>
        <w:t xml:space="preserve"> the</w:t>
      </w:r>
      <w:r w:rsidRPr="00502655">
        <w:rPr>
          <w:b/>
          <w:bCs/>
          <w:sz w:val="27"/>
          <w:szCs w:val="27"/>
        </w:rPr>
        <w:t xml:space="preserve"> private sector</w:t>
      </w:r>
      <w:r w:rsidR="00761B99" w:rsidRPr="00502655">
        <w:rPr>
          <w:b/>
          <w:bCs/>
          <w:sz w:val="27"/>
          <w:szCs w:val="27"/>
        </w:rPr>
        <w:t>’s</w:t>
      </w:r>
      <w:r w:rsidRPr="00502655">
        <w:rPr>
          <w:b/>
          <w:bCs/>
          <w:sz w:val="27"/>
          <w:szCs w:val="27"/>
        </w:rPr>
        <w:t xml:space="preserve"> </w:t>
      </w:r>
      <w:r w:rsidR="004755C1" w:rsidRPr="00502655">
        <w:rPr>
          <w:b/>
          <w:bCs/>
          <w:sz w:val="27"/>
          <w:szCs w:val="27"/>
        </w:rPr>
        <w:t>enterprises</w:t>
      </w:r>
      <w:r w:rsidRPr="00502655">
        <w:rPr>
          <w:b/>
          <w:bCs/>
          <w:sz w:val="27"/>
          <w:szCs w:val="27"/>
        </w:rPr>
        <w:t xml:space="preserve"> in Palestine decreased by </w:t>
      </w:r>
      <w:r w:rsidR="00F50589" w:rsidRPr="00502655">
        <w:rPr>
          <w:b/>
          <w:bCs/>
          <w:sz w:val="27"/>
          <w:szCs w:val="27"/>
        </w:rPr>
        <w:t>55</w:t>
      </w:r>
      <w:r w:rsidRPr="00502655">
        <w:rPr>
          <w:b/>
          <w:bCs/>
          <w:sz w:val="27"/>
          <w:szCs w:val="27"/>
        </w:rPr>
        <w:t>% in</w:t>
      </w:r>
      <w:r w:rsidR="0047613E" w:rsidRPr="00502655">
        <w:rPr>
          <w:b/>
          <w:bCs/>
          <w:sz w:val="27"/>
          <w:szCs w:val="27"/>
        </w:rPr>
        <w:t xml:space="preserve"> </w:t>
      </w:r>
      <w:r w:rsidR="00BD40E6" w:rsidRPr="00502655">
        <w:rPr>
          <w:b/>
          <w:bCs/>
          <w:sz w:val="27"/>
          <w:szCs w:val="27"/>
        </w:rPr>
        <w:t>2024</w:t>
      </w:r>
      <w:r w:rsidRPr="00502655">
        <w:rPr>
          <w:b/>
          <w:bCs/>
          <w:sz w:val="27"/>
          <w:szCs w:val="27"/>
        </w:rPr>
        <w:br/>
      </w:r>
    </w:p>
    <w:p w:rsidR="0085157F" w:rsidRPr="00502655" w:rsidRDefault="0099050A" w:rsidP="00502655">
      <w:pPr>
        <w:bidi w:val="0"/>
        <w:ind w:right="-1"/>
        <w:contextualSpacing/>
        <w:jc w:val="both"/>
        <w:rPr>
          <w:b/>
          <w:bCs/>
          <w:sz w:val="28"/>
          <w:szCs w:val="28"/>
        </w:rPr>
      </w:pPr>
      <w:r w:rsidRPr="00502655">
        <w:rPr>
          <w:sz w:val="26"/>
          <w:szCs w:val="26"/>
        </w:rPr>
        <w:t xml:space="preserve">The private sector </w:t>
      </w:r>
      <w:r w:rsidR="005F7926" w:rsidRPr="00502655">
        <w:rPr>
          <w:sz w:val="26"/>
          <w:szCs w:val="26"/>
        </w:rPr>
        <w:t>with</w:t>
      </w:r>
      <w:r w:rsidRPr="00502655">
        <w:rPr>
          <w:sz w:val="26"/>
          <w:szCs w:val="26"/>
        </w:rPr>
        <w:t xml:space="preserve">in the Palestinian Economy </w:t>
      </w:r>
      <w:r w:rsidR="005F7926" w:rsidRPr="00502655">
        <w:rPr>
          <w:sz w:val="26"/>
          <w:szCs w:val="26"/>
        </w:rPr>
        <w:t>endure</w:t>
      </w:r>
      <w:r w:rsidR="00761B99" w:rsidRPr="00502655">
        <w:rPr>
          <w:sz w:val="26"/>
          <w:szCs w:val="26"/>
        </w:rPr>
        <w:t>d</w:t>
      </w:r>
      <w:r w:rsidR="005F7926" w:rsidRPr="00502655">
        <w:rPr>
          <w:sz w:val="26"/>
          <w:szCs w:val="26"/>
        </w:rPr>
        <w:t xml:space="preserve"> huge losses, </w:t>
      </w:r>
      <w:r w:rsidR="0085157F" w:rsidRPr="00502655">
        <w:rPr>
          <w:sz w:val="26"/>
          <w:szCs w:val="26"/>
        </w:rPr>
        <w:t xml:space="preserve">as a result of the halt or decline in the production cycle, where these losses were estimated at about </w:t>
      </w:r>
      <w:r w:rsidR="005F7926" w:rsidRPr="00502655">
        <w:rPr>
          <w:sz w:val="26"/>
          <w:szCs w:val="26"/>
        </w:rPr>
        <w:t xml:space="preserve">USD </w:t>
      </w:r>
      <w:r w:rsidR="0085157F" w:rsidRPr="00502655">
        <w:rPr>
          <w:sz w:val="26"/>
          <w:szCs w:val="26"/>
        </w:rPr>
        <w:t xml:space="preserve">8 billion, excluding the </w:t>
      </w:r>
      <w:r w:rsidR="005F7926" w:rsidRPr="00502655">
        <w:rPr>
          <w:sz w:val="26"/>
          <w:szCs w:val="26"/>
        </w:rPr>
        <w:t xml:space="preserve">severe </w:t>
      </w:r>
      <w:r w:rsidR="0085157F" w:rsidRPr="00502655">
        <w:rPr>
          <w:sz w:val="26"/>
          <w:szCs w:val="26"/>
        </w:rPr>
        <w:t xml:space="preserve">destruction </w:t>
      </w:r>
      <w:r w:rsidR="005F7926" w:rsidRPr="00502655">
        <w:rPr>
          <w:sz w:val="26"/>
          <w:szCs w:val="26"/>
        </w:rPr>
        <w:t xml:space="preserve">in </w:t>
      </w:r>
      <w:r w:rsidR="0085157F" w:rsidRPr="00502655">
        <w:rPr>
          <w:sz w:val="26"/>
          <w:szCs w:val="26"/>
        </w:rPr>
        <w:t>assets, property and infrastructure</w:t>
      </w:r>
      <w:r w:rsidR="0085157F" w:rsidRPr="00502655">
        <w:rPr>
          <w:sz w:val="26"/>
          <w:szCs w:val="26"/>
          <w:rtl/>
        </w:rPr>
        <w:t>.</w:t>
      </w:r>
    </w:p>
    <w:p w:rsidR="0085157F" w:rsidRPr="006C18E0" w:rsidRDefault="0085157F" w:rsidP="006C18E0">
      <w:pPr>
        <w:bidi w:val="0"/>
        <w:rPr>
          <w:sz w:val="16"/>
          <w:szCs w:val="16"/>
        </w:rPr>
      </w:pPr>
    </w:p>
    <w:p w:rsidR="0085157F" w:rsidRPr="00502655" w:rsidRDefault="00761B99" w:rsidP="004755C1">
      <w:pPr>
        <w:bidi w:val="0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Moreover, the local </w:t>
      </w:r>
      <w:r w:rsidR="0085157F" w:rsidRPr="00502655">
        <w:rPr>
          <w:sz w:val="26"/>
          <w:szCs w:val="26"/>
        </w:rPr>
        <w:t xml:space="preserve">production in the West Bank recorded a decline of </w:t>
      </w:r>
      <w:r w:rsidR="00F50589" w:rsidRPr="00502655">
        <w:rPr>
          <w:sz w:val="26"/>
          <w:szCs w:val="26"/>
        </w:rPr>
        <w:t>51</w:t>
      </w:r>
      <w:r w:rsidR="0085157F" w:rsidRPr="00502655">
        <w:rPr>
          <w:sz w:val="26"/>
          <w:szCs w:val="26"/>
        </w:rPr>
        <w:t xml:space="preserve">% during the same period, while it declined in Gaza Strip by </w:t>
      </w:r>
      <w:r w:rsidR="00F50589" w:rsidRPr="00502655">
        <w:rPr>
          <w:sz w:val="26"/>
          <w:szCs w:val="26"/>
        </w:rPr>
        <w:t>84%.</w:t>
      </w:r>
    </w:p>
    <w:p w:rsidR="00761B99" w:rsidRPr="006C18E0" w:rsidRDefault="00761B99" w:rsidP="004755C1">
      <w:pPr>
        <w:bidi w:val="0"/>
        <w:jc w:val="both"/>
        <w:rPr>
          <w:sz w:val="16"/>
          <w:szCs w:val="16"/>
        </w:rPr>
      </w:pPr>
    </w:p>
    <w:p w:rsidR="00930CFF" w:rsidRDefault="00761B99" w:rsidP="004755C1">
      <w:pPr>
        <w:bidi w:val="0"/>
        <w:jc w:val="both"/>
        <w:rPr>
          <w:sz w:val="26"/>
          <w:szCs w:val="26"/>
        </w:rPr>
      </w:pPr>
      <w:r w:rsidRPr="00502655">
        <w:rPr>
          <w:sz w:val="26"/>
          <w:szCs w:val="26"/>
        </w:rPr>
        <w:t>Furthermore, r</w:t>
      </w:r>
      <w:r w:rsidR="0085157F" w:rsidRPr="00502655">
        <w:rPr>
          <w:sz w:val="26"/>
          <w:szCs w:val="26"/>
        </w:rPr>
        <w:t xml:space="preserve">esults indicated that the construction sector is one of the most affected economic sectors in Palestine, as the decline in production in this sector reached </w:t>
      </w:r>
      <w:r w:rsidR="00F50589" w:rsidRPr="00502655">
        <w:rPr>
          <w:sz w:val="26"/>
          <w:szCs w:val="26"/>
        </w:rPr>
        <w:t>60</w:t>
      </w:r>
      <w:r w:rsidR="0085157F" w:rsidRPr="00502655">
        <w:rPr>
          <w:sz w:val="26"/>
          <w:szCs w:val="26"/>
        </w:rPr>
        <w:t>% (</w:t>
      </w:r>
      <w:r w:rsidR="007936E3" w:rsidRPr="00502655">
        <w:rPr>
          <w:sz w:val="26"/>
          <w:szCs w:val="26"/>
        </w:rPr>
        <w:t>56</w:t>
      </w:r>
      <w:r w:rsidR="0085157F" w:rsidRPr="00502655">
        <w:rPr>
          <w:sz w:val="26"/>
          <w:szCs w:val="26"/>
        </w:rPr>
        <w:t xml:space="preserve">% in the West Bank, </w:t>
      </w:r>
      <w:r w:rsidR="005F7926" w:rsidRPr="00502655">
        <w:rPr>
          <w:sz w:val="26"/>
          <w:szCs w:val="26"/>
        </w:rPr>
        <w:t xml:space="preserve">and </w:t>
      </w:r>
      <w:r w:rsidR="00F50589" w:rsidRPr="00502655">
        <w:rPr>
          <w:sz w:val="26"/>
          <w:szCs w:val="26"/>
        </w:rPr>
        <w:t>100</w:t>
      </w:r>
      <w:r w:rsidR="0085157F" w:rsidRPr="00502655">
        <w:rPr>
          <w:sz w:val="26"/>
          <w:szCs w:val="26"/>
        </w:rPr>
        <w:t xml:space="preserve">% in Gaza Strip), followed by </w:t>
      </w:r>
      <w:r w:rsidR="005F7926" w:rsidRPr="00502655">
        <w:rPr>
          <w:sz w:val="26"/>
          <w:szCs w:val="26"/>
        </w:rPr>
        <w:t xml:space="preserve">the </w:t>
      </w:r>
      <w:r w:rsidR="0085157F" w:rsidRPr="00502655">
        <w:rPr>
          <w:sz w:val="26"/>
          <w:szCs w:val="26"/>
        </w:rPr>
        <w:t xml:space="preserve">industrial activity by </w:t>
      </w:r>
      <w:r w:rsidR="007936E3" w:rsidRPr="00502655">
        <w:rPr>
          <w:sz w:val="26"/>
          <w:szCs w:val="26"/>
        </w:rPr>
        <w:t>56</w:t>
      </w:r>
      <w:r w:rsidR="0085157F" w:rsidRPr="00502655">
        <w:rPr>
          <w:sz w:val="26"/>
          <w:szCs w:val="26"/>
        </w:rPr>
        <w:t>% (</w:t>
      </w:r>
      <w:r w:rsidR="00F50589" w:rsidRPr="00502655">
        <w:rPr>
          <w:sz w:val="26"/>
          <w:szCs w:val="26"/>
        </w:rPr>
        <w:t>52</w:t>
      </w:r>
      <w:r w:rsidR="0085157F" w:rsidRPr="00502655">
        <w:rPr>
          <w:sz w:val="26"/>
          <w:szCs w:val="26"/>
        </w:rPr>
        <w:t>% in the West Bank,</w:t>
      </w:r>
      <w:r w:rsidR="005F7926" w:rsidRPr="00502655">
        <w:rPr>
          <w:sz w:val="26"/>
          <w:szCs w:val="26"/>
        </w:rPr>
        <w:t xml:space="preserve"> and</w:t>
      </w:r>
      <w:r w:rsidR="0085157F" w:rsidRPr="00502655">
        <w:rPr>
          <w:sz w:val="26"/>
          <w:szCs w:val="26"/>
        </w:rPr>
        <w:t xml:space="preserve"> </w:t>
      </w:r>
      <w:r w:rsidR="007936E3" w:rsidRPr="00502655">
        <w:rPr>
          <w:sz w:val="26"/>
          <w:szCs w:val="26"/>
        </w:rPr>
        <w:t>86</w:t>
      </w:r>
      <w:r w:rsidR="0085157F" w:rsidRPr="00502655">
        <w:rPr>
          <w:sz w:val="26"/>
          <w:szCs w:val="26"/>
        </w:rPr>
        <w:t xml:space="preserve">% in Gaza Strip), while the </w:t>
      </w:r>
      <w:r w:rsidR="00430AEC" w:rsidRPr="00502655">
        <w:rPr>
          <w:sz w:val="26"/>
          <w:szCs w:val="26"/>
        </w:rPr>
        <w:t xml:space="preserve">internal trade and other </w:t>
      </w:r>
      <w:r w:rsidR="0085157F" w:rsidRPr="00502655">
        <w:rPr>
          <w:sz w:val="26"/>
          <w:szCs w:val="26"/>
        </w:rPr>
        <w:t>service</w:t>
      </w:r>
      <w:r w:rsidR="00430AEC" w:rsidRPr="00502655">
        <w:rPr>
          <w:sz w:val="26"/>
          <w:szCs w:val="26"/>
        </w:rPr>
        <w:t>s</w:t>
      </w:r>
      <w:r w:rsidR="0085157F" w:rsidRPr="00502655">
        <w:rPr>
          <w:sz w:val="26"/>
          <w:szCs w:val="26"/>
        </w:rPr>
        <w:t xml:space="preserve"> activity declined by </w:t>
      </w:r>
      <w:r w:rsidR="00430AEC" w:rsidRPr="00502655">
        <w:rPr>
          <w:sz w:val="26"/>
          <w:szCs w:val="26"/>
        </w:rPr>
        <w:t>54</w:t>
      </w:r>
      <w:r w:rsidR="0085157F" w:rsidRPr="00502655">
        <w:rPr>
          <w:sz w:val="26"/>
          <w:szCs w:val="26"/>
        </w:rPr>
        <w:t>% (</w:t>
      </w:r>
      <w:r w:rsidR="00430AEC" w:rsidRPr="00502655">
        <w:rPr>
          <w:sz w:val="26"/>
          <w:szCs w:val="26"/>
        </w:rPr>
        <w:t>51</w:t>
      </w:r>
      <w:r w:rsidR="0085157F" w:rsidRPr="00502655">
        <w:rPr>
          <w:sz w:val="26"/>
          <w:szCs w:val="26"/>
        </w:rPr>
        <w:t>% in the West Bank,</w:t>
      </w:r>
      <w:r w:rsidR="005F7926" w:rsidRPr="00502655">
        <w:rPr>
          <w:sz w:val="26"/>
          <w:szCs w:val="26"/>
        </w:rPr>
        <w:t xml:space="preserve"> and</w:t>
      </w:r>
      <w:r w:rsidR="0085157F" w:rsidRPr="00502655">
        <w:rPr>
          <w:sz w:val="26"/>
          <w:szCs w:val="26"/>
        </w:rPr>
        <w:t xml:space="preserve"> </w:t>
      </w:r>
      <w:r w:rsidR="007936E3" w:rsidRPr="00502655">
        <w:rPr>
          <w:sz w:val="26"/>
          <w:szCs w:val="26"/>
        </w:rPr>
        <w:t>78</w:t>
      </w:r>
      <w:r w:rsidR="0085157F" w:rsidRPr="00502655">
        <w:rPr>
          <w:sz w:val="26"/>
          <w:szCs w:val="26"/>
        </w:rPr>
        <w:t>% in Gaza Strip).</w:t>
      </w:r>
    </w:p>
    <w:p w:rsidR="00293ED5" w:rsidRPr="00502655" w:rsidRDefault="00293ED5" w:rsidP="00293ED5">
      <w:pPr>
        <w:bidi w:val="0"/>
        <w:jc w:val="both"/>
        <w:rPr>
          <w:sz w:val="26"/>
          <w:szCs w:val="26"/>
          <w:rtl/>
        </w:rPr>
      </w:pPr>
    </w:p>
    <w:p w:rsidR="00930CFF" w:rsidRPr="006C18E0" w:rsidRDefault="00930CFF" w:rsidP="004755C1">
      <w:pPr>
        <w:bidi w:val="0"/>
        <w:jc w:val="both"/>
        <w:rPr>
          <w:sz w:val="16"/>
          <w:szCs w:val="16"/>
          <w:rtl/>
        </w:rPr>
      </w:pPr>
    </w:p>
    <w:p w:rsidR="0085157F" w:rsidRPr="00502655" w:rsidRDefault="0085157F" w:rsidP="006C18E0">
      <w:pPr>
        <w:bidi w:val="0"/>
        <w:jc w:val="both"/>
        <w:rPr>
          <w:b/>
          <w:bCs/>
          <w:sz w:val="28"/>
          <w:szCs w:val="28"/>
        </w:rPr>
      </w:pPr>
      <w:r w:rsidRPr="00502655">
        <w:rPr>
          <w:b/>
          <w:bCs/>
          <w:sz w:val="28"/>
          <w:szCs w:val="28"/>
        </w:rPr>
        <w:t xml:space="preserve">A sharp decline in employment rates in the </w:t>
      </w:r>
      <w:r w:rsidR="005F7926" w:rsidRPr="00502655">
        <w:rPr>
          <w:b/>
          <w:bCs/>
          <w:sz w:val="28"/>
          <w:szCs w:val="28"/>
        </w:rPr>
        <w:t xml:space="preserve">Private </w:t>
      </w:r>
      <w:r w:rsidRPr="00502655">
        <w:rPr>
          <w:b/>
          <w:bCs/>
          <w:sz w:val="28"/>
          <w:szCs w:val="28"/>
        </w:rPr>
        <w:t xml:space="preserve">and Non-Government sectors in Palestine by about </w:t>
      </w:r>
      <w:r w:rsidR="00430AEC" w:rsidRPr="00502655">
        <w:rPr>
          <w:b/>
          <w:bCs/>
          <w:sz w:val="28"/>
          <w:szCs w:val="28"/>
        </w:rPr>
        <w:t>24</w:t>
      </w:r>
      <w:r w:rsidRPr="00502655">
        <w:rPr>
          <w:b/>
          <w:bCs/>
          <w:sz w:val="28"/>
          <w:szCs w:val="28"/>
        </w:rPr>
        <w:t>% during 2024</w:t>
      </w:r>
    </w:p>
    <w:p w:rsidR="00502655" w:rsidRPr="00502655" w:rsidRDefault="00502655" w:rsidP="004755C1">
      <w:pPr>
        <w:bidi w:val="0"/>
        <w:jc w:val="both"/>
        <w:rPr>
          <w:sz w:val="10"/>
          <w:szCs w:val="10"/>
        </w:rPr>
      </w:pPr>
    </w:p>
    <w:p w:rsidR="009B5E11" w:rsidRPr="00502655" w:rsidRDefault="009B5E11" w:rsidP="00502655">
      <w:pPr>
        <w:bidi w:val="0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Data indicates a </w:t>
      </w:r>
      <w:r w:rsidR="005F7926" w:rsidRPr="00502655">
        <w:rPr>
          <w:sz w:val="26"/>
          <w:szCs w:val="26"/>
        </w:rPr>
        <w:t xml:space="preserve">decline of </w:t>
      </w:r>
      <w:r w:rsidRPr="00502655">
        <w:rPr>
          <w:sz w:val="26"/>
          <w:szCs w:val="26"/>
        </w:rPr>
        <w:t>2</w:t>
      </w:r>
      <w:r w:rsidR="00430AEC" w:rsidRPr="00502655">
        <w:rPr>
          <w:sz w:val="26"/>
          <w:szCs w:val="26"/>
        </w:rPr>
        <w:t>4</w:t>
      </w:r>
      <w:r w:rsidRPr="00502655">
        <w:rPr>
          <w:sz w:val="26"/>
          <w:szCs w:val="26"/>
        </w:rPr>
        <w:t xml:space="preserve">% in the number of </w:t>
      </w:r>
      <w:r w:rsidR="005F7926" w:rsidRPr="00502655">
        <w:rPr>
          <w:sz w:val="26"/>
          <w:szCs w:val="26"/>
        </w:rPr>
        <w:t xml:space="preserve">employed persons </w:t>
      </w:r>
      <w:r w:rsidRPr="00502655">
        <w:rPr>
          <w:sz w:val="26"/>
          <w:szCs w:val="26"/>
        </w:rPr>
        <w:t xml:space="preserve">in </w:t>
      </w:r>
      <w:r w:rsidR="00430AEC" w:rsidRPr="00502655">
        <w:rPr>
          <w:sz w:val="26"/>
          <w:szCs w:val="26"/>
        </w:rPr>
        <w:t xml:space="preserve">Palestine (20% in the West Bank, </w:t>
      </w:r>
      <w:r w:rsidR="005F7926" w:rsidRPr="00502655">
        <w:rPr>
          <w:sz w:val="26"/>
          <w:szCs w:val="26"/>
        </w:rPr>
        <w:t xml:space="preserve">and </w:t>
      </w:r>
      <w:r w:rsidR="00430AEC" w:rsidRPr="00502655">
        <w:rPr>
          <w:sz w:val="26"/>
          <w:szCs w:val="26"/>
        </w:rPr>
        <w:t>82% in Gaza Strip)</w:t>
      </w:r>
    </w:p>
    <w:p w:rsidR="00430AEC" w:rsidRPr="006C18E0" w:rsidRDefault="00430AEC" w:rsidP="004755C1">
      <w:pPr>
        <w:bidi w:val="0"/>
        <w:jc w:val="both"/>
        <w:rPr>
          <w:sz w:val="16"/>
          <w:szCs w:val="16"/>
        </w:rPr>
      </w:pPr>
    </w:p>
    <w:p w:rsidR="004902E0" w:rsidRDefault="00930CFF" w:rsidP="004755C1">
      <w:pPr>
        <w:bidi w:val="0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At the sectoral level, the number of </w:t>
      </w:r>
      <w:r w:rsidR="005F7926" w:rsidRPr="00502655">
        <w:rPr>
          <w:sz w:val="26"/>
          <w:szCs w:val="26"/>
        </w:rPr>
        <w:t xml:space="preserve">employed </w:t>
      </w:r>
      <w:r w:rsidR="00761B99" w:rsidRPr="00502655">
        <w:rPr>
          <w:sz w:val="26"/>
          <w:szCs w:val="26"/>
        </w:rPr>
        <w:t>persons</w:t>
      </w:r>
      <w:r w:rsidR="005F7926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in the construction sector in Palestine decreased by </w:t>
      </w:r>
      <w:r w:rsidR="007936E3" w:rsidRPr="00502655">
        <w:rPr>
          <w:sz w:val="26"/>
          <w:szCs w:val="26"/>
        </w:rPr>
        <w:t>29</w:t>
      </w:r>
      <w:r w:rsidRPr="00502655">
        <w:rPr>
          <w:sz w:val="26"/>
          <w:szCs w:val="26"/>
        </w:rPr>
        <w:t>%</w:t>
      </w:r>
      <w:r w:rsidR="007936E3" w:rsidRPr="00502655">
        <w:rPr>
          <w:sz w:val="26"/>
          <w:szCs w:val="26"/>
        </w:rPr>
        <w:t xml:space="preserve"> (21% in the West Bank, </w:t>
      </w:r>
      <w:r w:rsidR="00761B99" w:rsidRPr="00502655">
        <w:rPr>
          <w:sz w:val="26"/>
          <w:szCs w:val="26"/>
        </w:rPr>
        <w:t xml:space="preserve">and </w:t>
      </w:r>
      <w:r w:rsidR="007936E3" w:rsidRPr="00502655">
        <w:rPr>
          <w:sz w:val="26"/>
          <w:szCs w:val="26"/>
        </w:rPr>
        <w:t>100% in Gaza Strip)</w:t>
      </w:r>
      <w:r w:rsidR="00761B99" w:rsidRPr="00502655">
        <w:rPr>
          <w:sz w:val="26"/>
          <w:szCs w:val="26"/>
        </w:rPr>
        <w:t xml:space="preserve">. Also, the number of employed persons </w:t>
      </w:r>
      <w:r w:rsidRPr="00502655">
        <w:rPr>
          <w:sz w:val="26"/>
          <w:szCs w:val="26"/>
        </w:rPr>
        <w:t xml:space="preserve">declined in the </w:t>
      </w:r>
      <w:r w:rsidR="00430AEC" w:rsidRPr="00502655">
        <w:rPr>
          <w:sz w:val="26"/>
          <w:szCs w:val="26"/>
        </w:rPr>
        <w:t>industry sector</w:t>
      </w:r>
      <w:r w:rsidR="007936E3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by </w:t>
      </w:r>
      <w:r w:rsidR="00430AEC" w:rsidRPr="00502655">
        <w:rPr>
          <w:sz w:val="26"/>
          <w:szCs w:val="26"/>
        </w:rPr>
        <w:t>28</w:t>
      </w:r>
      <w:r w:rsidRPr="00502655">
        <w:rPr>
          <w:sz w:val="26"/>
          <w:szCs w:val="26"/>
        </w:rPr>
        <w:t>%</w:t>
      </w:r>
      <w:r w:rsidR="007936E3" w:rsidRPr="00502655">
        <w:rPr>
          <w:sz w:val="26"/>
          <w:szCs w:val="26"/>
        </w:rPr>
        <w:t xml:space="preserve"> (22% in the West Bank,</w:t>
      </w:r>
      <w:r w:rsidR="00761B99" w:rsidRPr="00502655">
        <w:rPr>
          <w:sz w:val="26"/>
          <w:szCs w:val="26"/>
        </w:rPr>
        <w:t xml:space="preserve"> and</w:t>
      </w:r>
      <w:r w:rsidR="007936E3" w:rsidRPr="00502655">
        <w:rPr>
          <w:sz w:val="26"/>
          <w:szCs w:val="26"/>
        </w:rPr>
        <w:t xml:space="preserve"> 83% in Gaza Strip)</w:t>
      </w:r>
      <w:r w:rsidRPr="00502655">
        <w:rPr>
          <w:sz w:val="26"/>
          <w:szCs w:val="26"/>
        </w:rPr>
        <w:t xml:space="preserve">, followed by the </w:t>
      </w:r>
      <w:r w:rsidR="00430AEC" w:rsidRPr="00502655">
        <w:rPr>
          <w:sz w:val="26"/>
          <w:szCs w:val="26"/>
        </w:rPr>
        <w:t>internal trade and other services</w:t>
      </w:r>
      <w:r w:rsidRPr="00502655">
        <w:rPr>
          <w:sz w:val="26"/>
          <w:szCs w:val="26"/>
        </w:rPr>
        <w:t xml:space="preserve"> sector</w:t>
      </w:r>
      <w:r w:rsidR="00430AEC" w:rsidRPr="00502655">
        <w:rPr>
          <w:sz w:val="26"/>
          <w:szCs w:val="26"/>
        </w:rPr>
        <w:t>s</w:t>
      </w:r>
      <w:r w:rsidRPr="00502655">
        <w:rPr>
          <w:sz w:val="26"/>
          <w:szCs w:val="26"/>
        </w:rPr>
        <w:t xml:space="preserve"> by </w:t>
      </w:r>
      <w:r w:rsidR="00430AEC" w:rsidRPr="00502655">
        <w:rPr>
          <w:sz w:val="26"/>
          <w:szCs w:val="26"/>
        </w:rPr>
        <w:t>21</w:t>
      </w:r>
      <w:r w:rsidRPr="00502655">
        <w:rPr>
          <w:sz w:val="26"/>
          <w:szCs w:val="26"/>
        </w:rPr>
        <w:t>%</w:t>
      </w:r>
      <w:r w:rsidR="007936E3" w:rsidRPr="00502655">
        <w:rPr>
          <w:sz w:val="26"/>
          <w:szCs w:val="26"/>
        </w:rPr>
        <w:t xml:space="preserve"> (15% in the West Bank, </w:t>
      </w:r>
      <w:r w:rsidR="00761B99" w:rsidRPr="00502655">
        <w:rPr>
          <w:sz w:val="26"/>
          <w:szCs w:val="26"/>
        </w:rPr>
        <w:t xml:space="preserve">and </w:t>
      </w:r>
      <w:r w:rsidR="007936E3" w:rsidRPr="00502655">
        <w:rPr>
          <w:sz w:val="26"/>
          <w:szCs w:val="26"/>
        </w:rPr>
        <w:t>75% in Gaza Strip)</w:t>
      </w:r>
      <w:r w:rsidR="00430AEC" w:rsidRPr="00502655">
        <w:rPr>
          <w:sz w:val="26"/>
          <w:szCs w:val="26"/>
        </w:rPr>
        <w:t>.</w:t>
      </w:r>
    </w:p>
    <w:p w:rsidR="00293ED5" w:rsidRDefault="00293ED5" w:rsidP="00293ED5">
      <w:pPr>
        <w:bidi w:val="0"/>
        <w:jc w:val="both"/>
        <w:rPr>
          <w:sz w:val="26"/>
          <w:szCs w:val="26"/>
        </w:rPr>
      </w:pPr>
    </w:p>
    <w:p w:rsidR="00502655" w:rsidRPr="00502655" w:rsidRDefault="00502655" w:rsidP="00502655">
      <w:pPr>
        <w:bidi w:val="0"/>
        <w:jc w:val="both"/>
        <w:rPr>
          <w:sz w:val="16"/>
          <w:szCs w:val="16"/>
        </w:rPr>
      </w:pPr>
    </w:p>
    <w:p w:rsidR="00250B92" w:rsidRPr="00502655" w:rsidRDefault="000D631A" w:rsidP="006C18E0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28"/>
          <w:szCs w:val="28"/>
        </w:rPr>
      </w:pPr>
      <w:r w:rsidRPr="00502655">
        <w:rPr>
          <w:rFonts w:cs="Times New Roman"/>
          <w:sz w:val="28"/>
          <w:szCs w:val="28"/>
        </w:rPr>
        <w:t>68</w:t>
      </w:r>
      <w:r w:rsidR="00950CDC" w:rsidRPr="00502655">
        <w:rPr>
          <w:rFonts w:cs="Times New Roman"/>
          <w:sz w:val="28"/>
          <w:szCs w:val="28"/>
        </w:rPr>
        <w:t xml:space="preserve">% </w:t>
      </w:r>
      <w:r w:rsidR="00761B99" w:rsidRPr="00502655">
        <w:rPr>
          <w:rFonts w:cs="Times New Roman"/>
          <w:sz w:val="28"/>
          <w:szCs w:val="28"/>
        </w:rPr>
        <w:t xml:space="preserve">of </w:t>
      </w:r>
      <w:r w:rsidR="00950CDC" w:rsidRPr="00502655">
        <w:rPr>
          <w:rFonts w:cs="Times New Roman"/>
          <w:sz w:val="28"/>
          <w:szCs w:val="28"/>
        </w:rPr>
        <w:t xml:space="preserve">the </w:t>
      </w:r>
      <w:r w:rsidR="00A316B1" w:rsidRPr="00502655">
        <w:rPr>
          <w:rFonts w:cs="Times New Roman"/>
          <w:sz w:val="28"/>
          <w:szCs w:val="28"/>
        </w:rPr>
        <w:t>T</w:t>
      </w:r>
      <w:r w:rsidR="00950CDC" w:rsidRPr="00502655">
        <w:rPr>
          <w:rFonts w:cs="Times New Roman"/>
          <w:sz w:val="28"/>
          <w:szCs w:val="28"/>
        </w:rPr>
        <w:t xml:space="preserve">otal </w:t>
      </w:r>
      <w:r w:rsidR="00A316B1" w:rsidRPr="00502655">
        <w:rPr>
          <w:rFonts w:cs="Times New Roman"/>
          <w:sz w:val="28"/>
          <w:szCs w:val="28"/>
        </w:rPr>
        <w:t>N</w:t>
      </w:r>
      <w:r w:rsidR="00950CDC" w:rsidRPr="00502655">
        <w:rPr>
          <w:rFonts w:cs="Times New Roman"/>
          <w:sz w:val="28"/>
          <w:szCs w:val="28"/>
        </w:rPr>
        <w:t xml:space="preserve">umber of </w:t>
      </w:r>
      <w:r w:rsidR="00A316B1" w:rsidRPr="00502655">
        <w:rPr>
          <w:rFonts w:cs="Times New Roman"/>
          <w:sz w:val="28"/>
          <w:szCs w:val="28"/>
        </w:rPr>
        <w:t>E</w:t>
      </w:r>
      <w:r w:rsidR="00950CDC" w:rsidRPr="00502655">
        <w:rPr>
          <w:rFonts w:cs="Times New Roman"/>
          <w:sz w:val="28"/>
          <w:szCs w:val="28"/>
        </w:rPr>
        <w:t xml:space="preserve">mployees </w:t>
      </w:r>
      <w:r w:rsidR="00032FD7" w:rsidRPr="00502655">
        <w:rPr>
          <w:rFonts w:cs="Times New Roman"/>
          <w:sz w:val="28"/>
          <w:szCs w:val="28"/>
        </w:rPr>
        <w:t xml:space="preserve">in Private and Non-Government </w:t>
      </w:r>
      <w:r w:rsidR="004755C1" w:rsidRPr="00502655">
        <w:rPr>
          <w:rFonts w:cs="Times New Roman"/>
          <w:sz w:val="28"/>
          <w:szCs w:val="28"/>
        </w:rPr>
        <w:t>Enterprises</w:t>
      </w:r>
      <w:r w:rsidR="00761B99" w:rsidRPr="00502655">
        <w:rPr>
          <w:rFonts w:cs="Times New Roman"/>
          <w:sz w:val="28"/>
          <w:szCs w:val="28"/>
        </w:rPr>
        <w:t xml:space="preserve"> </w:t>
      </w:r>
      <w:r w:rsidR="00250B92" w:rsidRPr="00502655">
        <w:rPr>
          <w:rFonts w:cs="Times New Roman"/>
          <w:sz w:val="28"/>
          <w:szCs w:val="28"/>
        </w:rPr>
        <w:t>in</w:t>
      </w:r>
      <w:r w:rsidR="004755C1" w:rsidRPr="00502655">
        <w:rPr>
          <w:rFonts w:cs="Times New Roman"/>
          <w:sz w:val="28"/>
          <w:szCs w:val="28"/>
        </w:rPr>
        <w:t xml:space="preserve"> </w:t>
      </w:r>
      <w:r w:rsidR="00250B92" w:rsidRPr="00502655">
        <w:rPr>
          <w:rFonts w:cs="Times New Roman"/>
          <w:sz w:val="28"/>
          <w:szCs w:val="28"/>
        </w:rPr>
        <w:t>the West Bank for 2023</w:t>
      </w:r>
      <w:r w:rsidRPr="00502655">
        <w:rPr>
          <w:rFonts w:cs="Times New Roman"/>
          <w:sz w:val="28"/>
          <w:szCs w:val="28"/>
        </w:rPr>
        <w:t xml:space="preserve"> </w:t>
      </w:r>
      <w:r w:rsidR="00950CDC" w:rsidRPr="00502655">
        <w:rPr>
          <w:rFonts w:cs="Times New Roman"/>
          <w:sz w:val="28"/>
          <w:szCs w:val="28"/>
        </w:rPr>
        <w:t xml:space="preserve">are </w:t>
      </w:r>
      <w:r w:rsidR="00A316B1" w:rsidRPr="00502655">
        <w:rPr>
          <w:rFonts w:cs="Times New Roman"/>
          <w:sz w:val="28"/>
          <w:szCs w:val="28"/>
        </w:rPr>
        <w:t>W</w:t>
      </w:r>
      <w:r w:rsidR="00950CDC" w:rsidRPr="00502655">
        <w:rPr>
          <w:rFonts w:cs="Times New Roman"/>
          <w:sz w:val="28"/>
          <w:szCs w:val="28"/>
        </w:rPr>
        <w:t xml:space="preserve">aged </w:t>
      </w:r>
      <w:r w:rsidR="00A316B1" w:rsidRPr="00502655">
        <w:rPr>
          <w:rFonts w:cs="Times New Roman"/>
          <w:sz w:val="28"/>
          <w:szCs w:val="28"/>
        </w:rPr>
        <w:t>E</w:t>
      </w:r>
      <w:r w:rsidR="00950CDC" w:rsidRPr="00502655">
        <w:rPr>
          <w:rFonts w:cs="Times New Roman"/>
          <w:sz w:val="28"/>
          <w:szCs w:val="28"/>
        </w:rPr>
        <w:t>mployees</w:t>
      </w:r>
    </w:p>
    <w:p w:rsidR="004755C1" w:rsidRPr="006C18E0" w:rsidRDefault="004755C1" w:rsidP="004755C1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10"/>
          <w:szCs w:val="10"/>
        </w:rPr>
      </w:pPr>
    </w:p>
    <w:p w:rsidR="00661FD1" w:rsidRPr="00502655" w:rsidRDefault="000D631A" w:rsidP="00DD6B53">
      <w:pPr>
        <w:bidi w:val="0"/>
        <w:ind w:left="1"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>325</w:t>
      </w:r>
      <w:r w:rsidR="00550A24" w:rsidRPr="00502655">
        <w:rPr>
          <w:sz w:val="26"/>
          <w:szCs w:val="26"/>
        </w:rPr>
        <w:t>,</w:t>
      </w:r>
      <w:r w:rsidRPr="00502655">
        <w:rPr>
          <w:sz w:val="26"/>
          <w:szCs w:val="26"/>
        </w:rPr>
        <w:t>500</w:t>
      </w:r>
      <w:r w:rsidR="000D50C4" w:rsidRPr="00502655">
        <w:rPr>
          <w:sz w:val="26"/>
          <w:szCs w:val="26"/>
        </w:rPr>
        <w:t xml:space="preserve"> </w:t>
      </w:r>
      <w:r w:rsidR="00950CDC" w:rsidRPr="00502655">
        <w:rPr>
          <w:sz w:val="26"/>
          <w:szCs w:val="26"/>
        </w:rPr>
        <w:t xml:space="preserve">employed persons in economic </w:t>
      </w:r>
      <w:r w:rsidR="004755C1" w:rsidRPr="00502655">
        <w:rPr>
          <w:sz w:val="26"/>
          <w:szCs w:val="26"/>
        </w:rPr>
        <w:t>Enterprises</w:t>
      </w:r>
      <w:r w:rsidR="00761B99" w:rsidRPr="00502655">
        <w:rPr>
          <w:b/>
          <w:bCs/>
          <w:sz w:val="26"/>
          <w:szCs w:val="26"/>
        </w:rPr>
        <w:t xml:space="preserve"> </w:t>
      </w:r>
      <w:r w:rsidR="00950CDC" w:rsidRPr="00502655">
        <w:rPr>
          <w:sz w:val="26"/>
          <w:szCs w:val="26"/>
        </w:rPr>
        <w:t>operating in</w:t>
      </w:r>
      <w:r w:rsidR="00761B99" w:rsidRPr="00502655">
        <w:rPr>
          <w:sz w:val="26"/>
          <w:szCs w:val="26"/>
        </w:rPr>
        <w:t xml:space="preserve"> </w:t>
      </w:r>
      <w:r w:rsidR="00250B92" w:rsidRPr="00502655">
        <w:rPr>
          <w:sz w:val="26"/>
          <w:szCs w:val="26"/>
        </w:rPr>
        <w:t>the West Bank</w:t>
      </w:r>
      <w:r w:rsidR="00DE3097" w:rsidRPr="00502655">
        <w:rPr>
          <w:sz w:val="26"/>
          <w:szCs w:val="26"/>
        </w:rPr>
        <w:t>,</w:t>
      </w:r>
      <w:r w:rsidR="00950CDC" w:rsidRPr="00502655">
        <w:rPr>
          <w:sz w:val="26"/>
          <w:szCs w:val="26"/>
        </w:rPr>
        <w:t xml:space="preserve"> with </w:t>
      </w:r>
      <w:r w:rsidR="00C32F42" w:rsidRPr="00502655">
        <w:rPr>
          <w:sz w:val="26"/>
          <w:szCs w:val="26"/>
        </w:rPr>
        <w:t>a de</w:t>
      </w:r>
      <w:r w:rsidR="00BE21FE" w:rsidRPr="00502655">
        <w:rPr>
          <w:sz w:val="26"/>
          <w:szCs w:val="26"/>
        </w:rPr>
        <w:t>crease</w:t>
      </w:r>
      <w:r w:rsidR="00C32F42" w:rsidRPr="00502655">
        <w:rPr>
          <w:sz w:val="26"/>
          <w:szCs w:val="26"/>
        </w:rPr>
        <w:t xml:space="preserve"> by</w:t>
      </w:r>
      <w:r w:rsidRPr="00502655">
        <w:rPr>
          <w:sz w:val="26"/>
          <w:szCs w:val="26"/>
        </w:rPr>
        <w:t xml:space="preserve"> 6.7</w:t>
      </w:r>
      <w:r w:rsidR="00950CDC" w:rsidRPr="00502655">
        <w:rPr>
          <w:sz w:val="26"/>
          <w:szCs w:val="26"/>
        </w:rPr>
        <w:t xml:space="preserve">% compared with </w:t>
      </w:r>
      <w:r w:rsidR="00C32F42" w:rsidRPr="00502655">
        <w:rPr>
          <w:sz w:val="26"/>
          <w:szCs w:val="26"/>
        </w:rPr>
        <w:t>202</w:t>
      </w:r>
      <w:r w:rsidR="00250B92" w:rsidRPr="00502655">
        <w:rPr>
          <w:sz w:val="26"/>
          <w:szCs w:val="26"/>
        </w:rPr>
        <w:t>2</w:t>
      </w:r>
      <w:r w:rsidR="00950CDC" w:rsidRPr="00502655">
        <w:rPr>
          <w:sz w:val="26"/>
          <w:szCs w:val="26"/>
        </w:rPr>
        <w:t xml:space="preserve">. </w:t>
      </w:r>
    </w:p>
    <w:p w:rsidR="00B10003" w:rsidRPr="006C18E0" w:rsidRDefault="00B10003" w:rsidP="004755C1">
      <w:pPr>
        <w:bidi w:val="0"/>
        <w:ind w:left="1" w:right="1"/>
        <w:jc w:val="both"/>
        <w:rPr>
          <w:sz w:val="16"/>
          <w:szCs w:val="16"/>
        </w:rPr>
      </w:pPr>
    </w:p>
    <w:p w:rsidR="00950CDC" w:rsidRPr="00502655" w:rsidRDefault="00761B99" w:rsidP="004755C1">
      <w:pPr>
        <w:bidi w:val="0"/>
        <w:ind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>As for the</w:t>
      </w:r>
      <w:r w:rsidR="005317D6" w:rsidRPr="00502655">
        <w:rPr>
          <w:sz w:val="26"/>
          <w:szCs w:val="26"/>
        </w:rPr>
        <w:t xml:space="preserve"> percentage distribution in </w:t>
      </w:r>
      <w:r w:rsidR="00C32F42" w:rsidRPr="00502655">
        <w:rPr>
          <w:sz w:val="26"/>
          <w:szCs w:val="26"/>
        </w:rPr>
        <w:t>202</w:t>
      </w:r>
      <w:r w:rsidR="00250B92" w:rsidRPr="00502655">
        <w:rPr>
          <w:sz w:val="26"/>
          <w:szCs w:val="26"/>
        </w:rPr>
        <w:t>3</w:t>
      </w:r>
      <w:r w:rsidR="00EC755A" w:rsidRPr="00502655">
        <w:rPr>
          <w:sz w:val="26"/>
          <w:szCs w:val="26"/>
        </w:rPr>
        <w:t>,</w:t>
      </w:r>
      <w:r w:rsidR="000D631A" w:rsidRPr="00502655">
        <w:rPr>
          <w:sz w:val="26"/>
          <w:szCs w:val="26"/>
        </w:rPr>
        <w:t xml:space="preserve"> </w:t>
      </w:r>
      <w:r w:rsidR="00EC755A" w:rsidRPr="00502655">
        <w:rPr>
          <w:sz w:val="26"/>
          <w:szCs w:val="26"/>
        </w:rPr>
        <w:t>i</w:t>
      </w:r>
      <w:r w:rsidR="007C4DF9" w:rsidRPr="00502655">
        <w:rPr>
          <w:sz w:val="26"/>
          <w:szCs w:val="26"/>
        </w:rPr>
        <w:t>nternal trade activity</w:t>
      </w:r>
      <w:r w:rsidR="005E5382" w:rsidRPr="00502655">
        <w:rPr>
          <w:sz w:val="26"/>
          <w:szCs w:val="26"/>
        </w:rPr>
        <w:t xml:space="preserve"> contribut</w:t>
      </w:r>
      <w:r w:rsidR="007C4DF9" w:rsidRPr="00502655">
        <w:rPr>
          <w:sz w:val="26"/>
          <w:szCs w:val="26"/>
        </w:rPr>
        <w:t>ed</w:t>
      </w:r>
      <w:r w:rsidR="000D631A" w:rsidRPr="00502655">
        <w:rPr>
          <w:sz w:val="26"/>
          <w:szCs w:val="26"/>
        </w:rPr>
        <w:t xml:space="preserve"> </w:t>
      </w:r>
      <w:r w:rsidR="00B0115C" w:rsidRPr="00502655">
        <w:rPr>
          <w:sz w:val="26"/>
          <w:szCs w:val="26"/>
        </w:rPr>
        <w:t xml:space="preserve">to </w:t>
      </w:r>
      <w:r w:rsidR="007C4DF9" w:rsidRPr="00502655">
        <w:rPr>
          <w:sz w:val="26"/>
          <w:szCs w:val="26"/>
        </w:rPr>
        <w:t xml:space="preserve">the highest percentage of </w:t>
      </w:r>
      <w:r w:rsidRPr="00502655">
        <w:rPr>
          <w:sz w:val="26"/>
          <w:szCs w:val="26"/>
        </w:rPr>
        <w:t xml:space="preserve">employment </w:t>
      </w:r>
      <w:r w:rsidR="00950CDC" w:rsidRPr="00502655">
        <w:rPr>
          <w:sz w:val="26"/>
          <w:szCs w:val="26"/>
        </w:rPr>
        <w:t xml:space="preserve">with </w:t>
      </w:r>
      <w:r w:rsidR="000D631A" w:rsidRPr="00502655">
        <w:rPr>
          <w:sz w:val="26"/>
          <w:szCs w:val="26"/>
        </w:rPr>
        <w:t>35.4</w:t>
      </w:r>
      <w:r w:rsidR="00950CDC" w:rsidRPr="00502655">
        <w:rPr>
          <w:sz w:val="26"/>
          <w:szCs w:val="26"/>
        </w:rPr>
        <w:t>% of the total number of employe</w:t>
      </w:r>
      <w:r w:rsidRPr="00502655">
        <w:rPr>
          <w:sz w:val="26"/>
          <w:szCs w:val="26"/>
        </w:rPr>
        <w:t>d persons,</w:t>
      </w:r>
      <w:r w:rsidR="00950CDC" w:rsidRPr="00502655">
        <w:rPr>
          <w:sz w:val="26"/>
          <w:szCs w:val="26"/>
        </w:rPr>
        <w:t xml:space="preserve"> </w:t>
      </w:r>
      <w:r w:rsidR="003B47C6" w:rsidRPr="00502655">
        <w:rPr>
          <w:sz w:val="26"/>
          <w:szCs w:val="26"/>
        </w:rPr>
        <w:t>followed by</w:t>
      </w:r>
      <w:r w:rsidR="00950CDC" w:rsidRPr="00502655">
        <w:rPr>
          <w:sz w:val="26"/>
          <w:szCs w:val="26"/>
        </w:rPr>
        <w:t xml:space="preserve"> services </w:t>
      </w:r>
      <w:r w:rsidRPr="00502655">
        <w:rPr>
          <w:sz w:val="26"/>
          <w:szCs w:val="26"/>
        </w:rPr>
        <w:t xml:space="preserve">activity </w:t>
      </w:r>
      <w:r w:rsidR="003B47C6" w:rsidRPr="00502655">
        <w:rPr>
          <w:sz w:val="26"/>
          <w:szCs w:val="26"/>
        </w:rPr>
        <w:t xml:space="preserve">that </w:t>
      </w:r>
      <w:r w:rsidR="00950CDC" w:rsidRPr="00502655">
        <w:rPr>
          <w:sz w:val="26"/>
          <w:szCs w:val="26"/>
        </w:rPr>
        <w:t xml:space="preserve">constituted </w:t>
      </w:r>
      <w:r w:rsidR="000D631A" w:rsidRPr="00502655">
        <w:rPr>
          <w:sz w:val="26"/>
          <w:szCs w:val="26"/>
        </w:rPr>
        <w:t>31.4</w:t>
      </w:r>
      <w:r w:rsidR="00950CDC" w:rsidRPr="00502655">
        <w:rPr>
          <w:sz w:val="26"/>
          <w:szCs w:val="26"/>
        </w:rPr>
        <w:t xml:space="preserve">%, </w:t>
      </w:r>
      <w:r w:rsidR="00DD6B53" w:rsidRPr="00502655">
        <w:rPr>
          <w:sz w:val="26"/>
          <w:szCs w:val="26"/>
        </w:rPr>
        <w:t>industry activity</w:t>
      </w:r>
      <w:r w:rsidR="00B10003" w:rsidRPr="00502655">
        <w:rPr>
          <w:sz w:val="26"/>
          <w:szCs w:val="26"/>
        </w:rPr>
        <w:t xml:space="preserve"> by </w:t>
      </w:r>
      <w:r w:rsidR="000D631A" w:rsidRPr="00502655">
        <w:rPr>
          <w:sz w:val="26"/>
          <w:szCs w:val="26"/>
        </w:rPr>
        <w:t>23</w:t>
      </w:r>
      <w:r w:rsidR="004D4B56" w:rsidRPr="00502655">
        <w:rPr>
          <w:sz w:val="26"/>
          <w:szCs w:val="26"/>
        </w:rPr>
        <w:t>.0</w:t>
      </w:r>
      <w:r w:rsidR="00950CDC" w:rsidRPr="00502655">
        <w:rPr>
          <w:sz w:val="26"/>
          <w:szCs w:val="26"/>
        </w:rPr>
        <w:t xml:space="preserve">%, finance and </w:t>
      </w:r>
      <w:r w:rsidR="000D631A" w:rsidRPr="00502655">
        <w:rPr>
          <w:sz w:val="26"/>
          <w:szCs w:val="26"/>
        </w:rPr>
        <w:t>insurance a</w:t>
      </w:r>
      <w:r w:rsidR="00AE20C7" w:rsidRPr="00502655">
        <w:rPr>
          <w:sz w:val="26"/>
          <w:szCs w:val="26"/>
        </w:rPr>
        <w:t>ctivities</w:t>
      </w:r>
      <w:r w:rsidR="000D631A" w:rsidRPr="00502655">
        <w:rPr>
          <w:sz w:val="26"/>
          <w:szCs w:val="26"/>
        </w:rPr>
        <w:t xml:space="preserve"> </w:t>
      </w:r>
      <w:r w:rsidR="00B10003" w:rsidRPr="00502655">
        <w:rPr>
          <w:sz w:val="26"/>
          <w:szCs w:val="26"/>
        </w:rPr>
        <w:t xml:space="preserve">by </w:t>
      </w:r>
      <w:r w:rsidR="000D631A" w:rsidRPr="00502655">
        <w:rPr>
          <w:sz w:val="26"/>
          <w:szCs w:val="26"/>
        </w:rPr>
        <w:t>5.3</w:t>
      </w:r>
      <w:r w:rsidR="00950CDC" w:rsidRPr="00502655">
        <w:rPr>
          <w:sz w:val="26"/>
          <w:szCs w:val="26"/>
        </w:rPr>
        <w:t>%,</w:t>
      </w:r>
      <w:r w:rsidR="00B10003" w:rsidRPr="00502655">
        <w:rPr>
          <w:sz w:val="26"/>
          <w:szCs w:val="26"/>
        </w:rPr>
        <w:t xml:space="preserve"> </w:t>
      </w:r>
      <w:r w:rsidR="00C12B3A" w:rsidRPr="00502655">
        <w:rPr>
          <w:sz w:val="26"/>
          <w:szCs w:val="26"/>
        </w:rPr>
        <w:t>information and communications</w:t>
      </w:r>
      <w:r w:rsidR="00950CDC" w:rsidRPr="00502655">
        <w:rPr>
          <w:sz w:val="26"/>
          <w:szCs w:val="26"/>
        </w:rPr>
        <w:t xml:space="preserve"> activities </w:t>
      </w:r>
      <w:r w:rsidR="00B10003" w:rsidRPr="00502655">
        <w:rPr>
          <w:sz w:val="26"/>
          <w:szCs w:val="26"/>
        </w:rPr>
        <w:t xml:space="preserve">by </w:t>
      </w:r>
      <w:r w:rsidR="000D631A" w:rsidRPr="00502655">
        <w:rPr>
          <w:sz w:val="26"/>
          <w:szCs w:val="26"/>
        </w:rPr>
        <w:t>2.1</w:t>
      </w:r>
      <w:r w:rsidR="00950CDC" w:rsidRPr="00502655">
        <w:rPr>
          <w:sz w:val="26"/>
          <w:szCs w:val="26"/>
        </w:rPr>
        <w:t xml:space="preserve">%, </w:t>
      </w:r>
      <w:r w:rsidR="000D631A" w:rsidRPr="00502655">
        <w:rPr>
          <w:sz w:val="26"/>
          <w:szCs w:val="26"/>
        </w:rPr>
        <w:t xml:space="preserve">while </w:t>
      </w:r>
      <w:r w:rsidR="00B10003" w:rsidRPr="00502655">
        <w:rPr>
          <w:sz w:val="26"/>
          <w:szCs w:val="26"/>
        </w:rPr>
        <w:t xml:space="preserve">the percentage for both the </w:t>
      </w:r>
      <w:r w:rsidR="000D631A" w:rsidRPr="00502655">
        <w:rPr>
          <w:sz w:val="26"/>
          <w:szCs w:val="26"/>
        </w:rPr>
        <w:t>transportation and storage activities and construction activities reached 1.6% and 1.2%, respectively.</w:t>
      </w:r>
    </w:p>
    <w:p w:rsidR="000D631A" w:rsidRPr="006C18E0" w:rsidRDefault="000D631A" w:rsidP="004755C1">
      <w:pPr>
        <w:bidi w:val="0"/>
        <w:ind w:left="1" w:right="1"/>
        <w:jc w:val="both"/>
        <w:rPr>
          <w:sz w:val="16"/>
          <w:szCs w:val="16"/>
        </w:rPr>
      </w:pPr>
    </w:p>
    <w:p w:rsidR="004623DC" w:rsidRDefault="004623DC" w:rsidP="00502655">
      <w:pPr>
        <w:bidi w:val="0"/>
        <w:ind w:right="1"/>
        <w:jc w:val="both"/>
        <w:rPr>
          <w:sz w:val="26"/>
          <w:szCs w:val="26"/>
        </w:rPr>
      </w:pPr>
    </w:p>
    <w:p w:rsidR="004623DC" w:rsidRDefault="004623DC" w:rsidP="004623DC">
      <w:pPr>
        <w:bidi w:val="0"/>
        <w:ind w:right="1"/>
        <w:jc w:val="both"/>
        <w:rPr>
          <w:sz w:val="26"/>
          <w:szCs w:val="26"/>
        </w:rPr>
      </w:pPr>
    </w:p>
    <w:p w:rsidR="00950CDC" w:rsidRPr="00502655" w:rsidRDefault="00950CDC" w:rsidP="004623DC">
      <w:pPr>
        <w:bidi w:val="0"/>
        <w:ind w:right="1"/>
        <w:jc w:val="both"/>
        <w:rPr>
          <w:sz w:val="26"/>
          <w:szCs w:val="26"/>
        </w:rPr>
      </w:pPr>
      <w:bookmarkStart w:id="0" w:name="_GoBack"/>
      <w:bookmarkEnd w:id="0"/>
      <w:r w:rsidRPr="00502655">
        <w:rPr>
          <w:sz w:val="26"/>
          <w:szCs w:val="26"/>
        </w:rPr>
        <w:t xml:space="preserve">The number of employees ranged between unpaid employees (owners of the </w:t>
      </w:r>
      <w:r w:rsidR="004755C1" w:rsidRPr="00502655">
        <w:rPr>
          <w:sz w:val="26"/>
          <w:szCs w:val="26"/>
        </w:rPr>
        <w:t>enterprises</w:t>
      </w:r>
      <w:r w:rsidR="00B10003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and their households members) which constituted </w:t>
      </w:r>
      <w:r w:rsidR="000D631A" w:rsidRPr="00502655">
        <w:rPr>
          <w:sz w:val="26"/>
          <w:szCs w:val="26"/>
        </w:rPr>
        <w:t>32</w:t>
      </w:r>
      <w:r w:rsidR="00661FD1" w:rsidRPr="00502655">
        <w:rPr>
          <w:sz w:val="26"/>
          <w:szCs w:val="26"/>
        </w:rPr>
        <w:t>.</w:t>
      </w:r>
      <w:r w:rsidR="00C32F42" w:rsidRPr="00502655">
        <w:rPr>
          <w:sz w:val="26"/>
          <w:szCs w:val="26"/>
        </w:rPr>
        <w:t>0</w:t>
      </w:r>
      <w:r w:rsidRPr="00502655">
        <w:rPr>
          <w:sz w:val="26"/>
          <w:szCs w:val="26"/>
        </w:rPr>
        <w:t xml:space="preserve">% of the total number of employees, and wage employees that constituted </w:t>
      </w:r>
      <w:r w:rsidR="000D631A" w:rsidRPr="00502655">
        <w:rPr>
          <w:sz w:val="26"/>
          <w:szCs w:val="26"/>
        </w:rPr>
        <w:t>68</w:t>
      </w:r>
      <w:r w:rsidR="00661FD1" w:rsidRPr="00502655">
        <w:rPr>
          <w:sz w:val="26"/>
          <w:szCs w:val="26"/>
        </w:rPr>
        <w:t>.</w:t>
      </w:r>
      <w:r w:rsidR="00C32F42" w:rsidRPr="00502655">
        <w:rPr>
          <w:sz w:val="26"/>
          <w:szCs w:val="26"/>
        </w:rPr>
        <w:t>0</w:t>
      </w:r>
      <w:r w:rsidRPr="00502655">
        <w:rPr>
          <w:sz w:val="26"/>
          <w:szCs w:val="26"/>
        </w:rPr>
        <w:t>% of the total number of employees</w:t>
      </w:r>
      <w:r w:rsidR="005F7926" w:rsidRPr="00502655">
        <w:rPr>
          <w:sz w:val="26"/>
          <w:szCs w:val="26"/>
        </w:rPr>
        <w:t xml:space="preserve">. </w:t>
      </w:r>
      <w:r w:rsidRPr="00502655">
        <w:rPr>
          <w:sz w:val="26"/>
          <w:szCs w:val="26"/>
        </w:rPr>
        <w:t xml:space="preserve">The total value of compensation for wage employees reached USD </w:t>
      </w:r>
      <w:r w:rsidR="00893094" w:rsidRPr="00502655">
        <w:rPr>
          <w:sz w:val="26"/>
          <w:szCs w:val="26"/>
        </w:rPr>
        <w:t>2,</w:t>
      </w:r>
      <w:r w:rsidR="000D631A" w:rsidRPr="00502655">
        <w:rPr>
          <w:sz w:val="26"/>
          <w:szCs w:val="26"/>
        </w:rPr>
        <w:t>256.4</w:t>
      </w:r>
      <w:r w:rsidR="005975D9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>million.</w:t>
      </w:r>
    </w:p>
    <w:p w:rsidR="00502655" w:rsidRPr="00502655" w:rsidRDefault="00502655" w:rsidP="004755C1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16"/>
          <w:szCs w:val="16"/>
        </w:rPr>
      </w:pPr>
    </w:p>
    <w:p w:rsidR="00502655" w:rsidRDefault="00502655" w:rsidP="004755C1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28"/>
          <w:szCs w:val="28"/>
        </w:rPr>
      </w:pPr>
    </w:p>
    <w:p w:rsidR="009B4B55" w:rsidRPr="00502655" w:rsidRDefault="002B38D2" w:rsidP="004755C1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28"/>
          <w:szCs w:val="28"/>
        </w:rPr>
      </w:pPr>
      <w:r w:rsidRPr="00502655">
        <w:rPr>
          <w:rFonts w:cs="Times New Roman"/>
          <w:sz w:val="28"/>
          <w:szCs w:val="28"/>
        </w:rPr>
        <w:t>Industry</w:t>
      </w:r>
      <w:r w:rsidR="009B4B55" w:rsidRPr="00502655">
        <w:rPr>
          <w:rFonts w:cs="Times New Roman"/>
          <w:sz w:val="28"/>
          <w:szCs w:val="28"/>
        </w:rPr>
        <w:t xml:space="preserve"> Activities Constituted the Highest Value of Output </w:t>
      </w:r>
      <w:r w:rsidR="009E1851" w:rsidRPr="00502655">
        <w:rPr>
          <w:rFonts w:cs="Times New Roman"/>
          <w:sz w:val="28"/>
          <w:szCs w:val="28"/>
        </w:rPr>
        <w:t xml:space="preserve">of </w:t>
      </w:r>
      <w:r w:rsidR="009B4B55" w:rsidRPr="00502655">
        <w:rPr>
          <w:rFonts w:cs="Times New Roman"/>
          <w:sz w:val="28"/>
          <w:szCs w:val="28"/>
        </w:rPr>
        <w:t xml:space="preserve">the Economic </w:t>
      </w:r>
      <w:r w:rsidR="009E1851" w:rsidRPr="00502655">
        <w:rPr>
          <w:rFonts w:cs="Times New Roman"/>
          <w:sz w:val="28"/>
          <w:szCs w:val="28"/>
        </w:rPr>
        <w:t xml:space="preserve">Activities </w:t>
      </w:r>
      <w:r w:rsidR="009B4B55" w:rsidRPr="00502655">
        <w:rPr>
          <w:rFonts w:cs="Times New Roman"/>
          <w:sz w:val="28"/>
          <w:szCs w:val="28"/>
        </w:rPr>
        <w:t xml:space="preserve">in </w:t>
      </w:r>
      <w:r w:rsidR="00250B92" w:rsidRPr="00502655">
        <w:rPr>
          <w:sz w:val="28"/>
          <w:szCs w:val="28"/>
        </w:rPr>
        <w:t>the West Bank</w:t>
      </w:r>
      <w:r w:rsidR="009B4B55" w:rsidRPr="00502655">
        <w:rPr>
          <w:rFonts w:cs="Times New Roman"/>
          <w:sz w:val="28"/>
          <w:szCs w:val="28"/>
        </w:rPr>
        <w:t>*</w:t>
      </w:r>
    </w:p>
    <w:p w:rsidR="00683176" w:rsidRPr="00502655" w:rsidRDefault="009B4B55" w:rsidP="004755C1">
      <w:pPr>
        <w:bidi w:val="0"/>
        <w:ind w:left="1"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The total value of output by economic enterprises was USD </w:t>
      </w:r>
      <w:r w:rsidR="00661FD1" w:rsidRPr="00502655">
        <w:rPr>
          <w:sz w:val="26"/>
          <w:szCs w:val="26"/>
        </w:rPr>
        <w:t>1</w:t>
      </w:r>
      <w:r w:rsidR="00887D7F" w:rsidRPr="00502655">
        <w:rPr>
          <w:sz w:val="26"/>
          <w:szCs w:val="26"/>
        </w:rPr>
        <w:t>2</w:t>
      </w:r>
      <w:r w:rsidR="00661FD1" w:rsidRPr="00502655">
        <w:rPr>
          <w:sz w:val="26"/>
          <w:szCs w:val="26"/>
        </w:rPr>
        <w:t>,</w:t>
      </w:r>
      <w:r w:rsidR="00887D7F" w:rsidRPr="00502655">
        <w:rPr>
          <w:sz w:val="26"/>
          <w:szCs w:val="26"/>
        </w:rPr>
        <w:t>368</w:t>
      </w:r>
      <w:r w:rsidR="00844213" w:rsidRPr="00502655">
        <w:rPr>
          <w:sz w:val="26"/>
          <w:szCs w:val="26"/>
        </w:rPr>
        <w:t xml:space="preserve">.8 </w:t>
      </w:r>
      <w:r w:rsidRPr="00502655">
        <w:rPr>
          <w:sz w:val="26"/>
          <w:szCs w:val="26"/>
        </w:rPr>
        <w:t xml:space="preserve">million in </w:t>
      </w:r>
      <w:r w:rsidR="00CE575E" w:rsidRPr="00502655">
        <w:rPr>
          <w:sz w:val="26"/>
          <w:szCs w:val="26"/>
        </w:rPr>
        <w:t>the West Bank</w:t>
      </w:r>
      <w:r w:rsidR="00B10003" w:rsidRPr="00502655">
        <w:rPr>
          <w:sz w:val="26"/>
          <w:szCs w:val="26"/>
        </w:rPr>
        <w:t xml:space="preserve">; a </w:t>
      </w:r>
      <w:r w:rsidR="00683176" w:rsidRPr="00502655">
        <w:rPr>
          <w:sz w:val="26"/>
          <w:szCs w:val="26"/>
        </w:rPr>
        <w:t xml:space="preserve">decrease </w:t>
      </w:r>
      <w:r w:rsidR="00D95622" w:rsidRPr="00502655">
        <w:rPr>
          <w:sz w:val="26"/>
          <w:szCs w:val="26"/>
        </w:rPr>
        <w:t xml:space="preserve">of </w:t>
      </w:r>
      <w:r w:rsidR="00683176" w:rsidRPr="00502655">
        <w:rPr>
          <w:sz w:val="26"/>
          <w:szCs w:val="26"/>
        </w:rPr>
        <w:t>5.2% compared with 2022.</w:t>
      </w:r>
    </w:p>
    <w:p w:rsidR="00FD7239" w:rsidRPr="006C18E0" w:rsidRDefault="00FD7239" w:rsidP="004755C1">
      <w:pPr>
        <w:bidi w:val="0"/>
        <w:ind w:left="1" w:right="1"/>
        <w:jc w:val="both"/>
        <w:rPr>
          <w:sz w:val="16"/>
          <w:szCs w:val="16"/>
        </w:rPr>
      </w:pPr>
    </w:p>
    <w:p w:rsidR="006C18E0" w:rsidRDefault="00B10003" w:rsidP="00502655">
      <w:pPr>
        <w:bidi w:val="0"/>
        <w:ind w:left="1"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Regarding </w:t>
      </w:r>
      <w:r w:rsidR="00FD7239" w:rsidRPr="00502655">
        <w:rPr>
          <w:sz w:val="26"/>
          <w:szCs w:val="26"/>
        </w:rPr>
        <w:t>the percentage distribution</w:t>
      </w:r>
      <w:r w:rsidR="00844213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in </w:t>
      </w:r>
      <w:r w:rsidR="00844213" w:rsidRPr="00502655">
        <w:rPr>
          <w:sz w:val="26"/>
          <w:szCs w:val="26"/>
        </w:rPr>
        <w:t>202</w:t>
      </w:r>
      <w:r w:rsidR="00CE575E" w:rsidRPr="00502655">
        <w:rPr>
          <w:sz w:val="26"/>
          <w:szCs w:val="26"/>
        </w:rPr>
        <w:t>3</w:t>
      </w:r>
      <w:r w:rsidR="00FD7239" w:rsidRPr="00502655">
        <w:rPr>
          <w:sz w:val="26"/>
          <w:szCs w:val="26"/>
        </w:rPr>
        <w:t xml:space="preserve">, </w:t>
      </w:r>
      <w:r w:rsidR="00552E4E" w:rsidRPr="00502655">
        <w:rPr>
          <w:sz w:val="26"/>
          <w:szCs w:val="26"/>
        </w:rPr>
        <w:t xml:space="preserve">industrial activities contributed with </w:t>
      </w:r>
      <w:r w:rsidR="00887D7F" w:rsidRPr="00502655">
        <w:rPr>
          <w:sz w:val="26"/>
          <w:szCs w:val="26"/>
        </w:rPr>
        <w:t>34.6</w:t>
      </w:r>
      <w:r w:rsidR="009B4B55" w:rsidRPr="00502655">
        <w:rPr>
          <w:sz w:val="26"/>
          <w:szCs w:val="26"/>
        </w:rPr>
        <w:t xml:space="preserve">% </w:t>
      </w:r>
      <w:r w:rsidR="00B76C3A" w:rsidRPr="00502655">
        <w:rPr>
          <w:sz w:val="26"/>
          <w:szCs w:val="26"/>
        </w:rPr>
        <w:t xml:space="preserve">of </w:t>
      </w:r>
      <w:r w:rsidR="009B4B55" w:rsidRPr="00502655">
        <w:rPr>
          <w:sz w:val="26"/>
          <w:szCs w:val="26"/>
        </w:rPr>
        <w:t>the total output</w:t>
      </w:r>
      <w:r w:rsidRPr="00502655">
        <w:rPr>
          <w:sz w:val="26"/>
          <w:szCs w:val="26"/>
        </w:rPr>
        <w:t>,</w:t>
      </w:r>
      <w:r w:rsidR="009B4B55" w:rsidRPr="00502655">
        <w:rPr>
          <w:sz w:val="26"/>
          <w:szCs w:val="26"/>
        </w:rPr>
        <w:t xml:space="preserve"> followed by </w:t>
      </w:r>
      <w:r w:rsidR="00B91941" w:rsidRPr="00502655">
        <w:rPr>
          <w:sz w:val="26"/>
          <w:szCs w:val="26"/>
        </w:rPr>
        <w:t xml:space="preserve">internal trade </w:t>
      </w:r>
      <w:r w:rsidR="009B4B55" w:rsidRPr="00502655">
        <w:rPr>
          <w:sz w:val="26"/>
          <w:szCs w:val="26"/>
        </w:rPr>
        <w:t>activities</w:t>
      </w:r>
      <w:r w:rsidR="009E1851" w:rsidRPr="00502655">
        <w:rPr>
          <w:sz w:val="26"/>
          <w:szCs w:val="26"/>
        </w:rPr>
        <w:t xml:space="preserve"> that constituted</w:t>
      </w:r>
      <w:r w:rsidR="00887D7F" w:rsidRPr="00502655">
        <w:rPr>
          <w:sz w:val="26"/>
          <w:szCs w:val="26"/>
        </w:rPr>
        <w:t xml:space="preserve"> 31.8</w:t>
      </w:r>
      <w:r w:rsidR="009B4B55" w:rsidRPr="00502655">
        <w:rPr>
          <w:sz w:val="26"/>
          <w:szCs w:val="26"/>
        </w:rPr>
        <w:t>%, services</w:t>
      </w:r>
      <w:r w:rsidR="009E1851" w:rsidRPr="00502655">
        <w:rPr>
          <w:sz w:val="26"/>
          <w:szCs w:val="26"/>
        </w:rPr>
        <w:t xml:space="preserve"> activities reached</w:t>
      </w:r>
      <w:r w:rsidR="00887D7F" w:rsidRPr="00502655">
        <w:rPr>
          <w:sz w:val="26"/>
          <w:szCs w:val="26"/>
        </w:rPr>
        <w:t xml:space="preserve"> 17.4</w:t>
      </w:r>
      <w:r w:rsidR="009B4B55" w:rsidRPr="00502655">
        <w:rPr>
          <w:sz w:val="26"/>
          <w:szCs w:val="26"/>
        </w:rPr>
        <w:t xml:space="preserve">%, </w:t>
      </w:r>
      <w:r w:rsidR="00452BAA" w:rsidRPr="00502655">
        <w:rPr>
          <w:sz w:val="26"/>
          <w:szCs w:val="26"/>
        </w:rPr>
        <w:t xml:space="preserve">finance and insurance </w:t>
      </w:r>
      <w:r w:rsidR="009B4B55" w:rsidRPr="00502655">
        <w:rPr>
          <w:sz w:val="26"/>
          <w:szCs w:val="26"/>
        </w:rPr>
        <w:t xml:space="preserve">activities </w:t>
      </w:r>
      <w:r w:rsidR="009E1851" w:rsidRPr="00502655">
        <w:rPr>
          <w:sz w:val="26"/>
          <w:szCs w:val="26"/>
        </w:rPr>
        <w:t xml:space="preserve">reached </w:t>
      </w:r>
      <w:r w:rsidR="00887D7F" w:rsidRPr="00502655">
        <w:rPr>
          <w:sz w:val="26"/>
          <w:szCs w:val="26"/>
        </w:rPr>
        <w:t>9.8</w:t>
      </w:r>
      <w:r w:rsidR="009B4B55" w:rsidRPr="00502655">
        <w:rPr>
          <w:sz w:val="26"/>
          <w:szCs w:val="26"/>
        </w:rPr>
        <w:t>%, information and communications</w:t>
      </w:r>
      <w:r w:rsidR="00A71508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activities </w:t>
      </w:r>
      <w:r w:rsidR="00A71508" w:rsidRPr="00502655">
        <w:rPr>
          <w:sz w:val="26"/>
          <w:szCs w:val="26"/>
        </w:rPr>
        <w:t>reached</w:t>
      </w:r>
      <w:r w:rsidR="00887D7F" w:rsidRPr="00502655">
        <w:rPr>
          <w:sz w:val="26"/>
          <w:szCs w:val="26"/>
        </w:rPr>
        <w:t xml:space="preserve"> 4.1</w:t>
      </w:r>
      <w:r w:rsidR="009B4B55" w:rsidRPr="00502655">
        <w:rPr>
          <w:sz w:val="26"/>
          <w:szCs w:val="26"/>
        </w:rPr>
        <w:t xml:space="preserve">%, while </w:t>
      </w:r>
      <w:r w:rsidRPr="00502655">
        <w:rPr>
          <w:sz w:val="26"/>
          <w:szCs w:val="26"/>
        </w:rPr>
        <w:t xml:space="preserve">the </w:t>
      </w:r>
      <w:r w:rsidR="00EC755A" w:rsidRPr="00502655">
        <w:rPr>
          <w:sz w:val="26"/>
          <w:szCs w:val="26"/>
        </w:rPr>
        <w:t>p</w:t>
      </w:r>
      <w:r w:rsidR="00D1799F" w:rsidRPr="00502655">
        <w:rPr>
          <w:sz w:val="26"/>
          <w:szCs w:val="26"/>
        </w:rPr>
        <w:t>ercentage</w:t>
      </w:r>
      <w:r w:rsidRPr="00502655">
        <w:rPr>
          <w:sz w:val="26"/>
          <w:szCs w:val="26"/>
        </w:rPr>
        <w:t xml:space="preserve"> for both the</w:t>
      </w:r>
      <w:r w:rsidR="00076DF7" w:rsidRPr="00502655">
        <w:rPr>
          <w:sz w:val="26"/>
          <w:szCs w:val="26"/>
        </w:rPr>
        <w:t xml:space="preserve"> </w:t>
      </w:r>
      <w:r w:rsidR="009B4B55" w:rsidRPr="00502655">
        <w:rPr>
          <w:sz w:val="26"/>
          <w:szCs w:val="26"/>
        </w:rPr>
        <w:t xml:space="preserve">construction activities and transportation and storage activities </w:t>
      </w:r>
      <w:r w:rsidR="00076DF7" w:rsidRPr="00502655">
        <w:rPr>
          <w:sz w:val="26"/>
          <w:szCs w:val="26"/>
        </w:rPr>
        <w:t>reached</w:t>
      </w:r>
      <w:r w:rsidR="00887D7F" w:rsidRPr="00502655">
        <w:rPr>
          <w:sz w:val="26"/>
          <w:szCs w:val="26"/>
        </w:rPr>
        <w:t xml:space="preserve"> </w:t>
      </w:r>
      <w:r w:rsidR="00B91941" w:rsidRPr="00502655">
        <w:rPr>
          <w:sz w:val="26"/>
          <w:szCs w:val="26"/>
        </w:rPr>
        <w:t>1.</w:t>
      </w:r>
      <w:r w:rsidR="00887D7F" w:rsidRPr="00502655">
        <w:rPr>
          <w:sz w:val="26"/>
          <w:szCs w:val="26"/>
        </w:rPr>
        <w:t>4</w:t>
      </w:r>
      <w:r w:rsidR="00A71508" w:rsidRPr="00502655">
        <w:rPr>
          <w:sz w:val="26"/>
          <w:szCs w:val="26"/>
        </w:rPr>
        <w:t xml:space="preserve">% and </w:t>
      </w:r>
      <w:r w:rsidR="00B91941" w:rsidRPr="00502655">
        <w:rPr>
          <w:sz w:val="26"/>
          <w:szCs w:val="26"/>
        </w:rPr>
        <w:t>0.</w:t>
      </w:r>
      <w:r w:rsidR="00844213" w:rsidRPr="00502655">
        <w:rPr>
          <w:sz w:val="26"/>
          <w:szCs w:val="26"/>
        </w:rPr>
        <w:t>9</w:t>
      </w:r>
      <w:r w:rsidR="009B4B55" w:rsidRPr="00502655">
        <w:rPr>
          <w:sz w:val="26"/>
          <w:szCs w:val="26"/>
        </w:rPr>
        <w:t>%</w:t>
      </w:r>
      <w:r w:rsidR="00076DF7" w:rsidRPr="00502655">
        <w:rPr>
          <w:sz w:val="26"/>
          <w:szCs w:val="26"/>
        </w:rPr>
        <w:t>,</w:t>
      </w:r>
      <w:r w:rsidR="009B4B55" w:rsidRPr="00502655">
        <w:rPr>
          <w:sz w:val="26"/>
          <w:szCs w:val="26"/>
        </w:rPr>
        <w:t xml:space="preserve"> respectively.</w:t>
      </w:r>
    </w:p>
    <w:p w:rsidR="00293ED5" w:rsidRDefault="00293ED5" w:rsidP="00293ED5">
      <w:pPr>
        <w:bidi w:val="0"/>
        <w:ind w:left="1" w:right="1"/>
        <w:jc w:val="both"/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502655" w:rsidRPr="00502655" w:rsidRDefault="00502655" w:rsidP="00502655">
      <w:pPr>
        <w:bidi w:val="0"/>
        <w:ind w:left="1" w:right="1"/>
        <w:jc w:val="both"/>
        <w:rPr>
          <w:sz w:val="16"/>
          <w:szCs w:val="16"/>
        </w:rPr>
      </w:pPr>
    </w:p>
    <w:p w:rsidR="009B4B55" w:rsidRPr="00502655" w:rsidRDefault="00754B65" w:rsidP="004755C1">
      <w:pPr>
        <w:pStyle w:val="BodyText3"/>
        <w:numPr>
          <w:ilvl w:val="0"/>
          <w:numId w:val="0"/>
        </w:numPr>
        <w:ind w:right="1"/>
        <w:jc w:val="both"/>
        <w:rPr>
          <w:rFonts w:cs="Times New Roman"/>
          <w:sz w:val="28"/>
          <w:szCs w:val="28"/>
        </w:rPr>
      </w:pPr>
      <w:r w:rsidRPr="00502655">
        <w:rPr>
          <w:rFonts w:cs="Times New Roman"/>
          <w:sz w:val="28"/>
          <w:szCs w:val="28"/>
        </w:rPr>
        <w:t>A</w:t>
      </w:r>
      <w:r w:rsidR="005F7926" w:rsidRPr="00502655">
        <w:rPr>
          <w:rFonts w:cs="Times New Roman"/>
          <w:sz w:val="28"/>
          <w:szCs w:val="28"/>
        </w:rPr>
        <w:t xml:space="preserve"> Decrease</w:t>
      </w:r>
      <w:r w:rsidR="005F7926" w:rsidRPr="00502655">
        <w:rPr>
          <w:rFonts w:cs="Times New Roman" w:hint="cs"/>
          <w:sz w:val="28"/>
          <w:szCs w:val="28"/>
          <w:rtl/>
        </w:rPr>
        <w:t xml:space="preserve"> </w:t>
      </w:r>
      <w:r w:rsidR="00076DF7" w:rsidRPr="00502655">
        <w:rPr>
          <w:rFonts w:cs="Times New Roman"/>
          <w:sz w:val="28"/>
          <w:szCs w:val="28"/>
        </w:rPr>
        <w:t xml:space="preserve">of </w:t>
      </w:r>
      <w:r w:rsidR="005F1A60" w:rsidRPr="00502655">
        <w:rPr>
          <w:rFonts w:cs="Times New Roman"/>
          <w:sz w:val="28"/>
          <w:szCs w:val="28"/>
        </w:rPr>
        <w:t>4.9</w:t>
      </w:r>
      <w:r w:rsidR="009B4B55" w:rsidRPr="00502655">
        <w:rPr>
          <w:rFonts w:cs="Times New Roman"/>
          <w:sz w:val="28"/>
          <w:szCs w:val="28"/>
        </w:rPr>
        <w:t xml:space="preserve">% </w:t>
      </w:r>
      <w:r w:rsidR="00076DF7" w:rsidRPr="00502655">
        <w:rPr>
          <w:rFonts w:cs="Times New Roman"/>
          <w:sz w:val="28"/>
          <w:szCs w:val="28"/>
        </w:rPr>
        <w:t xml:space="preserve">in </w:t>
      </w:r>
      <w:r w:rsidR="009B4B55" w:rsidRPr="00502655">
        <w:rPr>
          <w:rFonts w:cs="Times New Roman"/>
          <w:sz w:val="28"/>
          <w:szCs w:val="28"/>
        </w:rPr>
        <w:t xml:space="preserve">the </w:t>
      </w:r>
      <w:r w:rsidR="009F7B04" w:rsidRPr="00502655">
        <w:rPr>
          <w:rFonts w:cs="Times New Roman"/>
          <w:sz w:val="28"/>
          <w:szCs w:val="28"/>
        </w:rPr>
        <w:t>V</w:t>
      </w:r>
      <w:r w:rsidR="009B4B55" w:rsidRPr="00502655">
        <w:rPr>
          <w:rFonts w:cs="Times New Roman"/>
          <w:sz w:val="28"/>
          <w:szCs w:val="28"/>
        </w:rPr>
        <w:t xml:space="preserve">alue </w:t>
      </w:r>
      <w:r w:rsidR="009F7B04" w:rsidRPr="00502655">
        <w:rPr>
          <w:rFonts w:cs="Times New Roman"/>
          <w:sz w:val="28"/>
          <w:szCs w:val="28"/>
        </w:rPr>
        <w:t>A</w:t>
      </w:r>
      <w:r w:rsidR="009B4B55" w:rsidRPr="00502655">
        <w:rPr>
          <w:rFonts w:cs="Times New Roman"/>
          <w:sz w:val="28"/>
          <w:szCs w:val="28"/>
        </w:rPr>
        <w:t xml:space="preserve">dded </w:t>
      </w:r>
      <w:r w:rsidR="00076DF7" w:rsidRPr="00502655">
        <w:rPr>
          <w:rFonts w:cs="Times New Roman"/>
          <w:sz w:val="28"/>
          <w:szCs w:val="28"/>
        </w:rPr>
        <w:t xml:space="preserve">of </w:t>
      </w:r>
      <w:r w:rsidR="009B4B55" w:rsidRPr="00502655">
        <w:rPr>
          <w:rFonts w:cs="Times New Roman"/>
          <w:sz w:val="28"/>
          <w:szCs w:val="28"/>
        </w:rPr>
        <w:t>the</w:t>
      </w:r>
      <w:r w:rsidR="005F1A60" w:rsidRPr="00502655">
        <w:rPr>
          <w:rFonts w:cs="Times New Roman"/>
          <w:sz w:val="28"/>
          <w:szCs w:val="28"/>
        </w:rPr>
        <w:t xml:space="preserve"> </w:t>
      </w:r>
      <w:r w:rsidR="009F7B04" w:rsidRPr="00502655">
        <w:rPr>
          <w:rFonts w:cs="Times New Roman"/>
          <w:sz w:val="28"/>
          <w:szCs w:val="28"/>
        </w:rPr>
        <w:t>E</w:t>
      </w:r>
      <w:r w:rsidR="009B4B55" w:rsidRPr="00502655">
        <w:rPr>
          <w:rFonts w:cs="Times New Roman"/>
          <w:sz w:val="28"/>
          <w:szCs w:val="28"/>
        </w:rPr>
        <w:t xml:space="preserve">conomic </w:t>
      </w:r>
      <w:r w:rsidR="009F7B04" w:rsidRPr="00502655">
        <w:rPr>
          <w:rFonts w:cs="Times New Roman"/>
          <w:sz w:val="28"/>
          <w:szCs w:val="28"/>
        </w:rPr>
        <w:t>A</w:t>
      </w:r>
      <w:r w:rsidR="009B4B55" w:rsidRPr="00502655">
        <w:rPr>
          <w:rFonts w:cs="Times New Roman"/>
          <w:sz w:val="28"/>
          <w:szCs w:val="28"/>
        </w:rPr>
        <w:t>cti</w:t>
      </w:r>
      <w:r w:rsidR="00452BAA" w:rsidRPr="00502655">
        <w:rPr>
          <w:rFonts w:cs="Times New Roman"/>
          <w:sz w:val="28"/>
          <w:szCs w:val="28"/>
        </w:rPr>
        <w:t xml:space="preserve">vities in </w:t>
      </w:r>
      <w:r w:rsidR="00CE575E" w:rsidRPr="00502655">
        <w:rPr>
          <w:sz w:val="28"/>
          <w:szCs w:val="28"/>
        </w:rPr>
        <w:t>the West Bank</w:t>
      </w:r>
      <w:r w:rsidR="009B4B55" w:rsidRPr="00502655">
        <w:rPr>
          <w:rFonts w:cs="Times New Roman"/>
          <w:sz w:val="28"/>
          <w:szCs w:val="28"/>
        </w:rPr>
        <w:t xml:space="preserve">* in </w:t>
      </w:r>
      <w:r w:rsidR="00A31166" w:rsidRPr="00502655">
        <w:rPr>
          <w:rFonts w:cs="Times New Roman"/>
          <w:sz w:val="28"/>
          <w:szCs w:val="28"/>
        </w:rPr>
        <w:t>202</w:t>
      </w:r>
      <w:r w:rsidR="00CE575E" w:rsidRPr="00502655">
        <w:rPr>
          <w:rFonts w:cs="Times New Roman"/>
          <w:sz w:val="28"/>
          <w:szCs w:val="28"/>
        </w:rPr>
        <w:t>3</w:t>
      </w:r>
      <w:r w:rsidR="005F1A60" w:rsidRPr="00502655">
        <w:rPr>
          <w:rFonts w:cs="Times New Roman"/>
          <w:sz w:val="28"/>
          <w:szCs w:val="28"/>
        </w:rPr>
        <w:t xml:space="preserve"> </w:t>
      </w:r>
      <w:r w:rsidR="009F7B04" w:rsidRPr="00502655">
        <w:rPr>
          <w:rFonts w:cs="Times New Roman"/>
          <w:sz w:val="28"/>
          <w:szCs w:val="28"/>
        </w:rPr>
        <w:t>C</w:t>
      </w:r>
      <w:r w:rsidR="00076DF7" w:rsidRPr="00502655">
        <w:rPr>
          <w:rFonts w:cs="Times New Roman"/>
          <w:sz w:val="28"/>
          <w:szCs w:val="28"/>
        </w:rPr>
        <w:t xml:space="preserve">ompared </w:t>
      </w:r>
      <w:r w:rsidR="009B4B55" w:rsidRPr="00502655">
        <w:rPr>
          <w:rFonts w:cs="Times New Roman"/>
          <w:sz w:val="28"/>
          <w:szCs w:val="28"/>
        </w:rPr>
        <w:t xml:space="preserve">with </w:t>
      </w:r>
      <w:r w:rsidR="00A31166" w:rsidRPr="00502655">
        <w:rPr>
          <w:rFonts w:cs="Times New Roman"/>
          <w:sz w:val="28"/>
          <w:szCs w:val="28"/>
        </w:rPr>
        <w:t>202</w:t>
      </w:r>
      <w:r w:rsidR="00CE575E" w:rsidRPr="00502655">
        <w:rPr>
          <w:rFonts w:cs="Times New Roman"/>
          <w:sz w:val="28"/>
          <w:szCs w:val="28"/>
        </w:rPr>
        <w:t>2</w:t>
      </w:r>
      <w:r w:rsidR="009B4B55" w:rsidRPr="00502655">
        <w:rPr>
          <w:rFonts w:cs="Times New Roman"/>
          <w:sz w:val="28"/>
          <w:szCs w:val="28"/>
        </w:rPr>
        <w:t>.</w:t>
      </w:r>
    </w:p>
    <w:p w:rsidR="009B4B55" w:rsidRPr="006C18E0" w:rsidRDefault="009B4B55" w:rsidP="004755C1">
      <w:pPr>
        <w:pStyle w:val="ListParagraph"/>
        <w:tabs>
          <w:tab w:val="right" w:pos="284"/>
        </w:tabs>
        <w:bidi w:val="0"/>
        <w:ind w:left="0"/>
        <w:jc w:val="both"/>
        <w:rPr>
          <w:b/>
          <w:bCs/>
          <w:sz w:val="10"/>
          <w:szCs w:val="10"/>
          <w:rtl/>
        </w:rPr>
      </w:pPr>
    </w:p>
    <w:p w:rsidR="00575FA3" w:rsidRPr="00502655" w:rsidRDefault="009B4B55" w:rsidP="004755C1">
      <w:pPr>
        <w:bidi w:val="0"/>
        <w:ind w:left="1"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>Results show</w:t>
      </w:r>
      <w:r w:rsidR="00DE3097" w:rsidRPr="00502655">
        <w:rPr>
          <w:sz w:val="26"/>
          <w:szCs w:val="26"/>
        </w:rPr>
        <w:t>ed</w:t>
      </w:r>
      <w:r w:rsidRPr="00502655">
        <w:rPr>
          <w:sz w:val="26"/>
          <w:szCs w:val="26"/>
        </w:rPr>
        <w:t xml:space="preserve"> that the total value added of economic activities in </w:t>
      </w:r>
      <w:r w:rsidR="00A31166" w:rsidRPr="00502655">
        <w:rPr>
          <w:sz w:val="26"/>
          <w:szCs w:val="26"/>
        </w:rPr>
        <w:t>202</w:t>
      </w:r>
      <w:r w:rsidR="00673C67" w:rsidRPr="00502655">
        <w:rPr>
          <w:sz w:val="26"/>
          <w:szCs w:val="26"/>
        </w:rPr>
        <w:t>3</w:t>
      </w:r>
      <w:r w:rsidRPr="00502655">
        <w:rPr>
          <w:sz w:val="26"/>
          <w:szCs w:val="26"/>
        </w:rPr>
        <w:t xml:space="preserve"> was USD </w:t>
      </w:r>
      <w:r w:rsidR="005F1A60" w:rsidRPr="00502655">
        <w:rPr>
          <w:sz w:val="26"/>
          <w:szCs w:val="26"/>
        </w:rPr>
        <w:t>8</w:t>
      </w:r>
      <w:r w:rsidR="00661FD1" w:rsidRPr="00502655">
        <w:rPr>
          <w:sz w:val="26"/>
          <w:szCs w:val="26"/>
        </w:rPr>
        <w:t>,</w:t>
      </w:r>
      <w:r w:rsidR="005F1A60" w:rsidRPr="00502655">
        <w:rPr>
          <w:sz w:val="26"/>
          <w:szCs w:val="26"/>
        </w:rPr>
        <w:t>397</w:t>
      </w:r>
      <w:r w:rsidR="00661FD1" w:rsidRPr="00502655">
        <w:rPr>
          <w:sz w:val="26"/>
          <w:szCs w:val="26"/>
        </w:rPr>
        <w:t>.</w:t>
      </w:r>
      <w:r w:rsidR="005F1A60" w:rsidRPr="00502655">
        <w:rPr>
          <w:sz w:val="26"/>
          <w:szCs w:val="26"/>
        </w:rPr>
        <w:t>9</w:t>
      </w:r>
      <w:r w:rsidR="00A31166" w:rsidRPr="00502655">
        <w:rPr>
          <w:sz w:val="26"/>
          <w:szCs w:val="26"/>
        </w:rPr>
        <w:t xml:space="preserve"> </w:t>
      </w:r>
      <w:r w:rsidRPr="00502655">
        <w:rPr>
          <w:sz w:val="26"/>
          <w:szCs w:val="26"/>
        </w:rPr>
        <w:t xml:space="preserve">million with </w:t>
      </w:r>
      <w:r w:rsidR="00661FD1" w:rsidRPr="00502655">
        <w:rPr>
          <w:sz w:val="26"/>
          <w:szCs w:val="26"/>
        </w:rPr>
        <w:t xml:space="preserve">a </w:t>
      </w:r>
      <w:r w:rsidR="004F2C36" w:rsidRPr="00502655">
        <w:rPr>
          <w:sz w:val="26"/>
          <w:szCs w:val="26"/>
        </w:rPr>
        <w:t>de</w:t>
      </w:r>
      <w:r w:rsidR="00661FD1" w:rsidRPr="00502655">
        <w:rPr>
          <w:sz w:val="26"/>
          <w:szCs w:val="26"/>
        </w:rPr>
        <w:t xml:space="preserve">crease </w:t>
      </w:r>
      <w:r w:rsidR="005D26C8" w:rsidRPr="00502655">
        <w:rPr>
          <w:sz w:val="26"/>
          <w:szCs w:val="26"/>
        </w:rPr>
        <w:t xml:space="preserve">of </w:t>
      </w:r>
      <w:r w:rsidR="005F1A60" w:rsidRPr="00502655">
        <w:rPr>
          <w:sz w:val="26"/>
          <w:szCs w:val="26"/>
        </w:rPr>
        <w:t>4.9</w:t>
      </w:r>
      <w:r w:rsidR="003F0AF7" w:rsidRPr="00502655">
        <w:rPr>
          <w:sz w:val="26"/>
          <w:szCs w:val="26"/>
        </w:rPr>
        <w:t xml:space="preserve">% </w:t>
      </w:r>
      <w:r w:rsidR="00076DF7" w:rsidRPr="00502655">
        <w:rPr>
          <w:sz w:val="26"/>
          <w:szCs w:val="26"/>
        </w:rPr>
        <w:t xml:space="preserve">compared </w:t>
      </w:r>
      <w:r w:rsidR="003F0AF7" w:rsidRPr="00502655">
        <w:rPr>
          <w:sz w:val="26"/>
          <w:szCs w:val="26"/>
        </w:rPr>
        <w:t xml:space="preserve">with </w:t>
      </w:r>
      <w:r w:rsidR="005F1A60" w:rsidRPr="00502655">
        <w:rPr>
          <w:sz w:val="26"/>
          <w:szCs w:val="26"/>
        </w:rPr>
        <w:t>2022</w:t>
      </w:r>
      <w:r w:rsidR="00A31166" w:rsidRPr="00502655">
        <w:rPr>
          <w:sz w:val="26"/>
          <w:szCs w:val="26"/>
        </w:rPr>
        <w:t>.</w:t>
      </w:r>
    </w:p>
    <w:p w:rsidR="005F1A60" w:rsidRPr="006C18E0" w:rsidRDefault="005F1A60" w:rsidP="004755C1">
      <w:pPr>
        <w:bidi w:val="0"/>
        <w:ind w:left="1" w:right="1"/>
        <w:jc w:val="both"/>
        <w:rPr>
          <w:sz w:val="16"/>
          <w:szCs w:val="16"/>
        </w:rPr>
      </w:pPr>
    </w:p>
    <w:p w:rsidR="009B4B55" w:rsidRPr="00502655" w:rsidRDefault="005317D6" w:rsidP="004755C1">
      <w:pPr>
        <w:bidi w:val="0"/>
        <w:ind w:left="1" w:right="1"/>
        <w:jc w:val="both"/>
        <w:rPr>
          <w:sz w:val="26"/>
          <w:szCs w:val="26"/>
        </w:rPr>
      </w:pPr>
      <w:r w:rsidRPr="00502655">
        <w:rPr>
          <w:sz w:val="26"/>
          <w:szCs w:val="26"/>
        </w:rPr>
        <w:t xml:space="preserve">In </w:t>
      </w:r>
      <w:r w:rsidR="005F1A60" w:rsidRPr="00502655">
        <w:rPr>
          <w:sz w:val="26"/>
          <w:szCs w:val="26"/>
        </w:rPr>
        <w:t>2023</w:t>
      </w:r>
      <w:r w:rsidR="00DE7040" w:rsidRPr="00502655">
        <w:rPr>
          <w:sz w:val="26"/>
          <w:szCs w:val="26"/>
        </w:rPr>
        <w:t>,</w:t>
      </w:r>
      <w:r w:rsidR="00243C60" w:rsidRPr="00502655">
        <w:rPr>
          <w:sz w:val="26"/>
          <w:szCs w:val="26"/>
        </w:rPr>
        <w:t xml:space="preserve"> </w:t>
      </w:r>
      <w:r w:rsidR="00DE7040" w:rsidRPr="00502655">
        <w:rPr>
          <w:sz w:val="26"/>
          <w:szCs w:val="26"/>
        </w:rPr>
        <w:t>t</w:t>
      </w:r>
      <w:r w:rsidR="009B4B55" w:rsidRPr="00502655">
        <w:rPr>
          <w:sz w:val="26"/>
          <w:szCs w:val="26"/>
        </w:rPr>
        <w:t>he highest value added was from the internal trade activities with a percent</w:t>
      </w:r>
      <w:r w:rsidR="00076DF7" w:rsidRPr="00502655">
        <w:rPr>
          <w:sz w:val="26"/>
          <w:szCs w:val="26"/>
        </w:rPr>
        <w:t>age of</w:t>
      </w:r>
      <w:r w:rsidR="005F1A60" w:rsidRPr="00502655">
        <w:rPr>
          <w:sz w:val="26"/>
          <w:szCs w:val="26"/>
        </w:rPr>
        <w:t xml:space="preserve"> 38.8</w:t>
      </w:r>
      <w:r w:rsidR="009B4B55" w:rsidRPr="00502655">
        <w:rPr>
          <w:sz w:val="26"/>
          <w:szCs w:val="26"/>
        </w:rPr>
        <w:t>%</w:t>
      </w:r>
      <w:r w:rsidR="00076DF7" w:rsidRPr="00502655">
        <w:rPr>
          <w:sz w:val="26"/>
          <w:szCs w:val="26"/>
        </w:rPr>
        <w:t>,</w:t>
      </w:r>
      <w:r w:rsidR="009B4B55" w:rsidRPr="00502655">
        <w:rPr>
          <w:sz w:val="26"/>
          <w:szCs w:val="26"/>
        </w:rPr>
        <w:t xml:space="preserve"> followed by industry </w:t>
      </w:r>
      <w:r w:rsidR="00076DF7" w:rsidRPr="00502655">
        <w:rPr>
          <w:sz w:val="26"/>
          <w:szCs w:val="26"/>
        </w:rPr>
        <w:t xml:space="preserve">activities with a percentage of </w:t>
      </w:r>
      <w:r w:rsidR="00BE21FE" w:rsidRPr="00502655">
        <w:rPr>
          <w:sz w:val="26"/>
          <w:szCs w:val="26"/>
        </w:rPr>
        <w:t>2</w:t>
      </w:r>
      <w:r w:rsidR="00A31166" w:rsidRPr="00502655">
        <w:rPr>
          <w:sz w:val="26"/>
          <w:szCs w:val="26"/>
        </w:rPr>
        <w:t>3</w:t>
      </w:r>
      <w:r w:rsidR="00BE21FE" w:rsidRPr="00502655">
        <w:rPr>
          <w:sz w:val="26"/>
          <w:szCs w:val="26"/>
        </w:rPr>
        <w:t>.</w:t>
      </w:r>
      <w:r w:rsidR="005F1A60" w:rsidRPr="00502655">
        <w:rPr>
          <w:sz w:val="26"/>
          <w:szCs w:val="26"/>
        </w:rPr>
        <w:t>7</w:t>
      </w:r>
      <w:r w:rsidR="009B4B55" w:rsidRPr="00502655">
        <w:rPr>
          <w:sz w:val="26"/>
          <w:szCs w:val="26"/>
        </w:rPr>
        <w:t xml:space="preserve">%, services </w:t>
      </w:r>
      <w:r w:rsidR="00076DF7" w:rsidRPr="00502655">
        <w:rPr>
          <w:sz w:val="26"/>
          <w:szCs w:val="26"/>
        </w:rPr>
        <w:t xml:space="preserve">activities with a percentage of </w:t>
      </w:r>
      <w:r w:rsidR="005F1A60" w:rsidRPr="00502655">
        <w:rPr>
          <w:sz w:val="26"/>
          <w:szCs w:val="26"/>
        </w:rPr>
        <w:t>19.9</w:t>
      </w:r>
      <w:r w:rsidR="009B4B55" w:rsidRPr="00502655">
        <w:rPr>
          <w:sz w:val="26"/>
          <w:szCs w:val="26"/>
        </w:rPr>
        <w:t xml:space="preserve">%, </w:t>
      </w:r>
      <w:r w:rsidR="007F0AE2" w:rsidRPr="00502655">
        <w:rPr>
          <w:sz w:val="26"/>
          <w:szCs w:val="26"/>
        </w:rPr>
        <w:t xml:space="preserve">finance and </w:t>
      </w:r>
      <w:r w:rsidR="00452BAA" w:rsidRPr="00502655">
        <w:rPr>
          <w:sz w:val="26"/>
          <w:szCs w:val="26"/>
        </w:rPr>
        <w:t>insurance</w:t>
      </w:r>
      <w:r w:rsidR="005F1A60" w:rsidRPr="00502655">
        <w:rPr>
          <w:sz w:val="26"/>
          <w:szCs w:val="26"/>
        </w:rPr>
        <w:t xml:space="preserve"> </w:t>
      </w:r>
      <w:r w:rsidR="00452BAA" w:rsidRPr="00502655">
        <w:rPr>
          <w:sz w:val="26"/>
          <w:szCs w:val="26"/>
        </w:rPr>
        <w:t>activities</w:t>
      </w:r>
      <w:r w:rsidR="00076DF7" w:rsidRPr="00502655">
        <w:rPr>
          <w:sz w:val="26"/>
          <w:szCs w:val="26"/>
        </w:rPr>
        <w:t xml:space="preserve"> with a percentage of</w:t>
      </w:r>
      <w:r w:rsidR="005F1A60" w:rsidRPr="00502655">
        <w:rPr>
          <w:sz w:val="26"/>
          <w:szCs w:val="26"/>
        </w:rPr>
        <w:t xml:space="preserve"> 10.7</w:t>
      </w:r>
      <w:r w:rsidR="00B527C8" w:rsidRPr="00502655">
        <w:rPr>
          <w:sz w:val="26"/>
          <w:szCs w:val="26"/>
        </w:rPr>
        <w:t xml:space="preserve">%, </w:t>
      </w:r>
      <w:r w:rsidR="009B4B55" w:rsidRPr="00502655">
        <w:rPr>
          <w:sz w:val="26"/>
          <w:szCs w:val="26"/>
        </w:rPr>
        <w:t xml:space="preserve">information and communications </w:t>
      </w:r>
      <w:r w:rsidR="00076DF7" w:rsidRPr="00502655">
        <w:rPr>
          <w:sz w:val="26"/>
          <w:szCs w:val="26"/>
        </w:rPr>
        <w:t xml:space="preserve">activities with a percentage of </w:t>
      </w:r>
      <w:r w:rsidR="005F1A60" w:rsidRPr="00502655">
        <w:rPr>
          <w:sz w:val="26"/>
          <w:szCs w:val="26"/>
        </w:rPr>
        <w:t>5</w:t>
      </w:r>
      <w:r w:rsidR="009B4B55" w:rsidRPr="00502655">
        <w:rPr>
          <w:sz w:val="26"/>
          <w:szCs w:val="26"/>
        </w:rPr>
        <w:t xml:space="preserve">%, construction </w:t>
      </w:r>
      <w:r w:rsidR="004714CA" w:rsidRPr="00502655">
        <w:rPr>
          <w:sz w:val="26"/>
          <w:szCs w:val="26"/>
        </w:rPr>
        <w:t>1.</w:t>
      </w:r>
      <w:r w:rsidR="005F7A7F" w:rsidRPr="00502655">
        <w:rPr>
          <w:sz w:val="26"/>
          <w:szCs w:val="26"/>
        </w:rPr>
        <w:t>0</w:t>
      </w:r>
      <w:r w:rsidR="009B4B55" w:rsidRPr="00502655">
        <w:rPr>
          <w:sz w:val="26"/>
          <w:szCs w:val="26"/>
        </w:rPr>
        <w:t xml:space="preserve">%, and </w:t>
      </w:r>
      <w:r w:rsidR="00063C2E" w:rsidRPr="00502655">
        <w:rPr>
          <w:sz w:val="26"/>
          <w:szCs w:val="26"/>
        </w:rPr>
        <w:t>transportation</w:t>
      </w:r>
      <w:r w:rsidR="009B4B55" w:rsidRPr="00502655">
        <w:rPr>
          <w:sz w:val="26"/>
          <w:szCs w:val="26"/>
        </w:rPr>
        <w:t xml:space="preserve"> and storage </w:t>
      </w:r>
      <w:r w:rsidR="005D26C8" w:rsidRPr="00502655">
        <w:rPr>
          <w:sz w:val="26"/>
          <w:szCs w:val="26"/>
        </w:rPr>
        <w:t xml:space="preserve">with </w:t>
      </w:r>
      <w:r w:rsidR="00076DF7" w:rsidRPr="00502655">
        <w:rPr>
          <w:sz w:val="26"/>
          <w:szCs w:val="26"/>
        </w:rPr>
        <w:t xml:space="preserve">a percentage of </w:t>
      </w:r>
      <w:r w:rsidR="004714CA" w:rsidRPr="00502655">
        <w:rPr>
          <w:sz w:val="26"/>
          <w:szCs w:val="26"/>
        </w:rPr>
        <w:t>0.9</w:t>
      </w:r>
      <w:r w:rsidR="009B4B55" w:rsidRPr="00502655">
        <w:rPr>
          <w:sz w:val="26"/>
          <w:szCs w:val="26"/>
        </w:rPr>
        <w:t>%.</w:t>
      </w:r>
    </w:p>
    <w:p w:rsidR="00502655" w:rsidRDefault="00502655" w:rsidP="006C18E0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502655" w:rsidRDefault="00502655" w:rsidP="00502655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9B4B55" w:rsidRPr="006C18E0" w:rsidRDefault="009B4B55" w:rsidP="0050265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6C18E0">
        <w:rPr>
          <w:rFonts w:cs="Simplified Arabic"/>
          <w:b/>
          <w:bCs/>
          <w:snapToGrid w:val="0"/>
        </w:rPr>
        <w:t>Note</w:t>
      </w:r>
      <w:r w:rsidRPr="006C18E0">
        <w:rPr>
          <w:rFonts w:cs="Simplified Arabic"/>
          <w:snapToGrid w:val="0"/>
        </w:rPr>
        <w:t>:</w:t>
      </w:r>
    </w:p>
    <w:p w:rsidR="009B4B55" w:rsidRPr="006C18E0" w:rsidRDefault="009B4B55" w:rsidP="006C18E0">
      <w:pPr>
        <w:bidi w:val="0"/>
        <w:jc w:val="both"/>
        <w:rPr>
          <w:sz w:val="16"/>
          <w:szCs w:val="16"/>
        </w:rPr>
      </w:pPr>
    </w:p>
    <w:p w:rsidR="00D10AC5" w:rsidRPr="006C18E0" w:rsidRDefault="009B4B55" w:rsidP="006C18E0">
      <w:pPr>
        <w:bidi w:val="0"/>
        <w:jc w:val="both"/>
      </w:pPr>
      <w:r w:rsidRPr="006C18E0">
        <w:t xml:space="preserve">*Data exclude those parts of Jerusalem, which were annexed by Israeli </w:t>
      </w:r>
      <w:r w:rsidR="00B95777" w:rsidRPr="006C18E0">
        <w:t xml:space="preserve">occupation </w:t>
      </w:r>
      <w:r w:rsidRPr="006C18E0">
        <w:t>in 1967.</w:t>
      </w:r>
    </w:p>
    <w:p w:rsidR="00E87D18" w:rsidRDefault="00E87D18" w:rsidP="004755C1">
      <w:pPr>
        <w:bidi w:val="0"/>
        <w:jc w:val="both"/>
        <w:rPr>
          <w:sz w:val="20"/>
          <w:szCs w:val="20"/>
        </w:rPr>
      </w:pPr>
    </w:p>
    <w:p w:rsidR="006C18E0" w:rsidRPr="004755C1" w:rsidRDefault="006C18E0" w:rsidP="006C18E0">
      <w:pPr>
        <w:bidi w:val="0"/>
        <w:jc w:val="both"/>
        <w:rPr>
          <w:sz w:val="20"/>
          <w:szCs w:val="20"/>
        </w:rPr>
      </w:pPr>
    </w:p>
    <w:p w:rsidR="009B4B55" w:rsidRPr="004755C1" w:rsidRDefault="009B4B55" w:rsidP="004755C1">
      <w:pPr>
        <w:bidi w:val="0"/>
        <w:jc w:val="both"/>
      </w:pPr>
    </w:p>
    <w:p w:rsidR="000835E5" w:rsidRPr="004755C1" w:rsidRDefault="000835E5" w:rsidP="004755C1"/>
    <w:sectPr w:rsidR="000835E5" w:rsidRPr="004755C1" w:rsidSect="00502655">
      <w:headerReference w:type="default" r:id="rId7"/>
      <w:footerReference w:type="even" r:id="rId8"/>
      <w:footerReference w:type="default" r:id="rId9"/>
      <w:pgSz w:w="11907" w:h="16840" w:code="9"/>
      <w:pgMar w:top="851" w:right="1134" w:bottom="1134" w:left="1134" w:header="142" w:footer="255" w:gutter="0"/>
      <w:pgNumType w:start="1"/>
      <w:cols w:space="567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B8" w:rsidRDefault="004734B8">
      <w:r>
        <w:separator/>
      </w:r>
    </w:p>
  </w:endnote>
  <w:endnote w:type="continuationSeparator" w:id="0">
    <w:p w:rsidR="004734B8" w:rsidRDefault="0047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1D584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C58C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4734B8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80586162"/>
      <w:docPartObj>
        <w:docPartGallery w:val="Page Numbers (Bottom of Page)"/>
        <w:docPartUnique/>
      </w:docPartObj>
    </w:sdtPr>
    <w:sdtEndPr/>
    <w:sdtContent>
      <w:p w:rsidR="00502655" w:rsidRDefault="00502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D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02655" w:rsidRDefault="0050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B8" w:rsidRDefault="004734B8">
      <w:r>
        <w:separator/>
      </w:r>
    </w:p>
  </w:footnote>
  <w:footnote w:type="continuationSeparator" w:id="0">
    <w:p w:rsidR="004734B8" w:rsidRDefault="0047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Pr="006C18E0" w:rsidRDefault="004734B8" w:rsidP="006C18E0">
    <w:pPr>
      <w:pStyle w:val="Header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5"/>
    <w:rsid w:val="00023AB4"/>
    <w:rsid w:val="00032FD7"/>
    <w:rsid w:val="00034221"/>
    <w:rsid w:val="00046B92"/>
    <w:rsid w:val="00063C2E"/>
    <w:rsid w:val="00076DF7"/>
    <w:rsid w:val="000835E5"/>
    <w:rsid w:val="000A06A6"/>
    <w:rsid w:val="000B5C21"/>
    <w:rsid w:val="000C1575"/>
    <w:rsid w:val="000C4542"/>
    <w:rsid w:val="000D50C4"/>
    <w:rsid w:val="000D631A"/>
    <w:rsid w:val="000E1C89"/>
    <w:rsid w:val="000F35FE"/>
    <w:rsid w:val="00101FBB"/>
    <w:rsid w:val="00103B7A"/>
    <w:rsid w:val="00111F84"/>
    <w:rsid w:val="00126A43"/>
    <w:rsid w:val="001353AC"/>
    <w:rsid w:val="00152843"/>
    <w:rsid w:val="001B60C6"/>
    <w:rsid w:val="001D584C"/>
    <w:rsid w:val="001E2579"/>
    <w:rsid w:val="00201E3C"/>
    <w:rsid w:val="00213B2F"/>
    <w:rsid w:val="002170C3"/>
    <w:rsid w:val="00232FEF"/>
    <w:rsid w:val="00243B5F"/>
    <w:rsid w:val="00243C60"/>
    <w:rsid w:val="00250B92"/>
    <w:rsid w:val="00253FE3"/>
    <w:rsid w:val="00284808"/>
    <w:rsid w:val="00293ED5"/>
    <w:rsid w:val="002B2178"/>
    <w:rsid w:val="002B38D2"/>
    <w:rsid w:val="002C6507"/>
    <w:rsid w:val="002C7EF7"/>
    <w:rsid w:val="002D5F6A"/>
    <w:rsid w:val="002F0412"/>
    <w:rsid w:val="0030455A"/>
    <w:rsid w:val="00311FC7"/>
    <w:rsid w:val="00313072"/>
    <w:rsid w:val="00323110"/>
    <w:rsid w:val="00327DB8"/>
    <w:rsid w:val="0033353D"/>
    <w:rsid w:val="00341F59"/>
    <w:rsid w:val="003819FC"/>
    <w:rsid w:val="003B1B6A"/>
    <w:rsid w:val="003B47C6"/>
    <w:rsid w:val="003D0D94"/>
    <w:rsid w:val="003F0AF7"/>
    <w:rsid w:val="003F17F8"/>
    <w:rsid w:val="003F78DF"/>
    <w:rsid w:val="00401DD6"/>
    <w:rsid w:val="00413013"/>
    <w:rsid w:val="00413AB3"/>
    <w:rsid w:val="00430AEC"/>
    <w:rsid w:val="00442007"/>
    <w:rsid w:val="00452BAA"/>
    <w:rsid w:val="004623DC"/>
    <w:rsid w:val="004714CA"/>
    <w:rsid w:val="004734B8"/>
    <w:rsid w:val="004755C1"/>
    <w:rsid w:val="0047613E"/>
    <w:rsid w:val="004902E0"/>
    <w:rsid w:val="00494E4D"/>
    <w:rsid w:val="004A3EC5"/>
    <w:rsid w:val="004A5D96"/>
    <w:rsid w:val="004A5EEE"/>
    <w:rsid w:val="004B0626"/>
    <w:rsid w:val="004C1AAF"/>
    <w:rsid w:val="004C58C1"/>
    <w:rsid w:val="004D4B56"/>
    <w:rsid w:val="004F2C36"/>
    <w:rsid w:val="00502655"/>
    <w:rsid w:val="0050771C"/>
    <w:rsid w:val="005317D6"/>
    <w:rsid w:val="0053578B"/>
    <w:rsid w:val="00550A24"/>
    <w:rsid w:val="00552E4E"/>
    <w:rsid w:val="005557CE"/>
    <w:rsid w:val="00565D31"/>
    <w:rsid w:val="00570A00"/>
    <w:rsid w:val="00571CFC"/>
    <w:rsid w:val="00575FA3"/>
    <w:rsid w:val="00595644"/>
    <w:rsid w:val="005975D9"/>
    <w:rsid w:val="005B1987"/>
    <w:rsid w:val="005D26C8"/>
    <w:rsid w:val="005E37E8"/>
    <w:rsid w:val="005E5382"/>
    <w:rsid w:val="005F1A60"/>
    <w:rsid w:val="005F734A"/>
    <w:rsid w:val="005F7926"/>
    <w:rsid w:val="005F7A7F"/>
    <w:rsid w:val="0061114D"/>
    <w:rsid w:val="00656E7D"/>
    <w:rsid w:val="006608BD"/>
    <w:rsid w:val="00661601"/>
    <w:rsid w:val="00661FD1"/>
    <w:rsid w:val="00672990"/>
    <w:rsid w:val="00673C67"/>
    <w:rsid w:val="00683176"/>
    <w:rsid w:val="0069417F"/>
    <w:rsid w:val="006C18E0"/>
    <w:rsid w:val="006C2010"/>
    <w:rsid w:val="006C2CBC"/>
    <w:rsid w:val="006C5C62"/>
    <w:rsid w:val="0072417A"/>
    <w:rsid w:val="007274BB"/>
    <w:rsid w:val="0073500B"/>
    <w:rsid w:val="007538C1"/>
    <w:rsid w:val="00754B65"/>
    <w:rsid w:val="00754BD6"/>
    <w:rsid w:val="00761B99"/>
    <w:rsid w:val="007644C2"/>
    <w:rsid w:val="007829B2"/>
    <w:rsid w:val="00787887"/>
    <w:rsid w:val="007936E3"/>
    <w:rsid w:val="00796F10"/>
    <w:rsid w:val="007A6DE1"/>
    <w:rsid w:val="007C4DF9"/>
    <w:rsid w:val="007D03F7"/>
    <w:rsid w:val="007F0AE2"/>
    <w:rsid w:val="007F3C46"/>
    <w:rsid w:val="008061BF"/>
    <w:rsid w:val="0080621A"/>
    <w:rsid w:val="008423C6"/>
    <w:rsid w:val="00844213"/>
    <w:rsid w:val="00844C5E"/>
    <w:rsid w:val="0085157F"/>
    <w:rsid w:val="008528E6"/>
    <w:rsid w:val="00865463"/>
    <w:rsid w:val="0087308C"/>
    <w:rsid w:val="00875057"/>
    <w:rsid w:val="00887D7F"/>
    <w:rsid w:val="00893094"/>
    <w:rsid w:val="00896904"/>
    <w:rsid w:val="008B6489"/>
    <w:rsid w:val="008B6C56"/>
    <w:rsid w:val="008C22F7"/>
    <w:rsid w:val="008C4FDB"/>
    <w:rsid w:val="008E7A60"/>
    <w:rsid w:val="008E7EA1"/>
    <w:rsid w:val="00905C58"/>
    <w:rsid w:val="00930CFF"/>
    <w:rsid w:val="00950CDC"/>
    <w:rsid w:val="00964FB0"/>
    <w:rsid w:val="00970EA6"/>
    <w:rsid w:val="009878C2"/>
    <w:rsid w:val="0099050A"/>
    <w:rsid w:val="009A348A"/>
    <w:rsid w:val="009B2CEE"/>
    <w:rsid w:val="009B4B55"/>
    <w:rsid w:val="009B5E11"/>
    <w:rsid w:val="009E1851"/>
    <w:rsid w:val="009F7B04"/>
    <w:rsid w:val="00A16A02"/>
    <w:rsid w:val="00A24647"/>
    <w:rsid w:val="00A31166"/>
    <w:rsid w:val="00A316B1"/>
    <w:rsid w:val="00A40B1F"/>
    <w:rsid w:val="00A42D35"/>
    <w:rsid w:val="00A52F12"/>
    <w:rsid w:val="00A71508"/>
    <w:rsid w:val="00A9188D"/>
    <w:rsid w:val="00AA69EC"/>
    <w:rsid w:val="00AE20C7"/>
    <w:rsid w:val="00B0115C"/>
    <w:rsid w:val="00B060CF"/>
    <w:rsid w:val="00B10003"/>
    <w:rsid w:val="00B22503"/>
    <w:rsid w:val="00B258F1"/>
    <w:rsid w:val="00B314D5"/>
    <w:rsid w:val="00B3766D"/>
    <w:rsid w:val="00B527C8"/>
    <w:rsid w:val="00B568D8"/>
    <w:rsid w:val="00B608D1"/>
    <w:rsid w:val="00B76C3A"/>
    <w:rsid w:val="00B836DF"/>
    <w:rsid w:val="00B91941"/>
    <w:rsid w:val="00B95777"/>
    <w:rsid w:val="00BC192A"/>
    <w:rsid w:val="00BC786D"/>
    <w:rsid w:val="00BD40E6"/>
    <w:rsid w:val="00BD41FF"/>
    <w:rsid w:val="00BE21FE"/>
    <w:rsid w:val="00C02A17"/>
    <w:rsid w:val="00C05559"/>
    <w:rsid w:val="00C12B3A"/>
    <w:rsid w:val="00C17264"/>
    <w:rsid w:val="00C272C6"/>
    <w:rsid w:val="00C32F42"/>
    <w:rsid w:val="00C53755"/>
    <w:rsid w:val="00C578C2"/>
    <w:rsid w:val="00C70849"/>
    <w:rsid w:val="00C72BEC"/>
    <w:rsid w:val="00C750C5"/>
    <w:rsid w:val="00C86E53"/>
    <w:rsid w:val="00C90A76"/>
    <w:rsid w:val="00CD57B9"/>
    <w:rsid w:val="00CE575E"/>
    <w:rsid w:val="00D10AC5"/>
    <w:rsid w:val="00D15D3D"/>
    <w:rsid w:val="00D1799F"/>
    <w:rsid w:val="00D201BD"/>
    <w:rsid w:val="00D367D4"/>
    <w:rsid w:val="00D45805"/>
    <w:rsid w:val="00D5408B"/>
    <w:rsid w:val="00D709F0"/>
    <w:rsid w:val="00D720E1"/>
    <w:rsid w:val="00D771A0"/>
    <w:rsid w:val="00D95622"/>
    <w:rsid w:val="00DB31C5"/>
    <w:rsid w:val="00DD3D67"/>
    <w:rsid w:val="00DD6B53"/>
    <w:rsid w:val="00DE3097"/>
    <w:rsid w:val="00DE4517"/>
    <w:rsid w:val="00DE7040"/>
    <w:rsid w:val="00DF5C0B"/>
    <w:rsid w:val="00E02DF7"/>
    <w:rsid w:val="00E17700"/>
    <w:rsid w:val="00E44752"/>
    <w:rsid w:val="00E54B5D"/>
    <w:rsid w:val="00E82140"/>
    <w:rsid w:val="00E87D18"/>
    <w:rsid w:val="00EA1289"/>
    <w:rsid w:val="00EB4626"/>
    <w:rsid w:val="00EB64D2"/>
    <w:rsid w:val="00EC755A"/>
    <w:rsid w:val="00EC784E"/>
    <w:rsid w:val="00EE7AB0"/>
    <w:rsid w:val="00EF1348"/>
    <w:rsid w:val="00F16482"/>
    <w:rsid w:val="00F47CBA"/>
    <w:rsid w:val="00F50589"/>
    <w:rsid w:val="00F7145C"/>
    <w:rsid w:val="00F8327B"/>
    <w:rsid w:val="00F908C3"/>
    <w:rsid w:val="00FA2425"/>
    <w:rsid w:val="00FA68F3"/>
    <w:rsid w:val="00FC5D00"/>
    <w:rsid w:val="00FD00B3"/>
    <w:rsid w:val="00FD7239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B3797C"/>
  <w15:docId w15:val="{10CB294A-DAB0-4E99-BEC8-984F0E4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B55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B4B55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B4B55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B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4B55"/>
  </w:style>
  <w:style w:type="paragraph" w:styleId="ListParagraph">
    <w:name w:val="List Paragraph"/>
    <w:basedOn w:val="Normal"/>
    <w:uiPriority w:val="34"/>
    <w:qFormat/>
    <w:rsid w:val="009B4B55"/>
    <w:pPr>
      <w:ind w:left="720"/>
      <w:contextualSpacing/>
    </w:pPr>
  </w:style>
  <w:style w:type="character" w:styleId="Hyperlink">
    <w:name w:val="Hyperlink"/>
    <w:uiPriority w:val="99"/>
    <w:unhideWhenUsed/>
    <w:rsid w:val="009B4B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5A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A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1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250B92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250B9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20B6-42A6-4521-993C-DCB6431D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Ayah Rabi</dc:creator>
  <cp:lastModifiedBy>LOAY SHEHADEH</cp:lastModifiedBy>
  <cp:revision>5</cp:revision>
  <cp:lastPrinted>2024-11-27T11:02:00Z</cp:lastPrinted>
  <dcterms:created xsi:type="dcterms:W3CDTF">2024-11-27T11:02:00Z</dcterms:created>
  <dcterms:modified xsi:type="dcterms:W3CDTF">2024-11-27T11:56:00Z</dcterms:modified>
</cp:coreProperties>
</file>